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Argentina</w:t>
      </w:r>
      <w:r>
        <w:t xml:space="preserve"> </w:t>
      </w:r>
      <w:r>
        <w:t xml:space="preserve">Córdoba</w:t>
      </w:r>
    </w:p>
    <w:bookmarkStart w:id="26" w:name="Xdce7e05bbab32efb41a3cc71a3f89ddb1654433"/>
    <w:p>
      <w:pPr>
        <w:pStyle w:val="Heading1"/>
      </w:pPr>
      <w:r>
        <w:t xml:space="preserve">Reflection Paper : The Sales Executive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&lt; strong &gt; From: Business Development Analyst</w:t>
      </w:r>
      <w:r>
        <w:br/>
      </w:r>
      <w:r>
        <w:t xml:space="preserve">&lt; strong &gt; Subject : Cultural and Operational Reflections on the Role of the Sales Executive in Argentina Córdoba</w:t>
      </w:r>
    </w:p>
    <w:bookmarkStart w:id="20" w:name="introduction"/>
    <w:p>
      <w:pPr>
        <w:pStyle w:val="Heading2"/>
      </w:pPr>
      <w:r>
        <w:t xml:space="preserve">Introduction</w:t>
      </w:r>
    </w:p>
    <w:p>
      <w:pPr>
        <w:pStyle w:val="FirstParagraph"/>
      </w:pPr>
      <w:r>
        <w:t xml:space="preserve">The landscape of modern business is not merely defined by transactional efficiency or product quality, but significantly by the human element embedded within local markets. As organizations expand their footprint into diverse geographical regions, understanding the nuanced interplay between professional roles and cultural context becomes paramount. This reflection paper focuses on the specific role of a</w:t>
      </w:r>
      <w:r>
        <w:t xml:space="preserve"> </w:t>
      </w:r>
      <w:r>
        <w:rPr>
          <w:bCs/>
          <w:b/>
        </w:rPr>
        <w:t xml:space="preserve">Sales Executive</w:t>
      </w:r>
      <w:r>
        <w:t xml:space="preserve"> </w:t>
      </w:r>
      <w:r>
        <w:t xml:space="preserve">operating within the vibrant and complex economic environment of</w:t>
      </w:r>
      <w:r>
        <w:t xml:space="preserve"> </w:t>
      </w:r>
      <w:r>
        <w:rPr>
          <w:bCs/>
          <w:b/>
        </w:rPr>
        <w:t xml:space="preserve">Argentina Córdoba</w:t>
      </w:r>
      <w:r>
        <w:t xml:space="preserve">. By examining this triad—professional function, regional identity, and local culture—we can derive deeper insights into effective market penetration strategies. The city of Córdoba is not just a geographic coordinate; it is a hub of education, technology, and tradition that demands a distinct approach from those entrusted with revenue generation.</w:t>
      </w:r>
    </w:p>
    <w:bookmarkEnd w:id="20"/>
    <w:bookmarkStart w:id="21" w:name="the-cultural-fabric-of-córdoba"/>
    <w:p>
      <w:pPr>
        <w:pStyle w:val="Heading2"/>
      </w:pPr>
      <w:r>
        <w:t xml:space="preserve">The Cultural Fabric of Córdoba</w:t>
      </w:r>
    </w:p>
    <w:p>
      <w:pPr>
        <w:pStyle w:val="FirstParagraph"/>
      </w:pPr>
      <w:r>
        <w:t xml:space="preserve">To understand the</w:t>
      </w:r>
      <w:r>
        <w:t xml:space="preserve"> </w:t>
      </w:r>
      <w:r>
        <w:rPr>
          <w:bCs/>
          <w:b/>
        </w:rPr>
        <w:t xml:space="preserve">Sales Executive</w:t>
      </w:r>
      <w:r>
        <w:t xml:space="preserve"> </w:t>
      </w:r>
      <w:r>
        <w:t xml:space="preserve">in this context, one must first appreciate the unique cultural fabric of</w:t>
      </w:r>
      <w:r>
        <w:t xml:space="preserve"> </w:t>
      </w:r>
      <w:r>
        <w:rPr>
          <w:bCs/>
          <w:b/>
        </w:rPr>
        <w:t xml:space="preserve">Argentina Córdoba</w:t>
      </w:r>
      <w:r>
        <w:t xml:space="preserve">. Unlike the frenetic pace of Buenos Aires, which is often compared to New York or Paris for its intensity and cosmopolitan nature, Córdoba offers a more balanced rhythm. It is known as "La Docta" (The Learned One) due to its prestigious university, creating an educated populace that values intellectual engagement and substance over flashiness. For a</w:t>
      </w:r>
      <w:r>
        <w:t xml:space="preserve"> </w:t>
      </w:r>
      <w:r>
        <w:rPr>
          <w:bCs/>
          <w:b/>
        </w:rPr>
        <w:t xml:space="preserve">Sales Executive</w:t>
      </w:r>
      <w:r>
        <w:t xml:space="preserve">, this means that aggressive, high-pressure tactics often fail here. Instead, success is predicated on building genuine rapport and demonstrating technical competence.</w:t>
      </w:r>
      <w:r>
        <w:t xml:space="preserve"> </w:t>
      </w:r>
      <w:r>
        <w:t xml:space="preserve">Furthermore, Argentine culture generally emphasizes personal relationships before business transactions (known as "confianza"). In</w:t>
      </w:r>
      <w:r>
        <w:t xml:space="preserve"> </w:t>
      </w:r>
      <w:r>
        <w:rPr>
          <w:bCs/>
          <w:b/>
        </w:rPr>
        <w:t xml:space="preserve">Argentina Córdoba</w:t>
      </w:r>
      <w:r>
        <w:t xml:space="preserve">, this trait is amplified by the regional pride inherent in the cordobés identity. People in Córdoba are often proud of their distinct dialect, their mate-drinking culture, and their historical significance within Argentina. A</w:t>
      </w:r>
      <w:r>
        <w:t xml:space="preserve"> </w:t>
      </w:r>
      <w:r>
        <w:rPr>
          <w:bCs/>
          <w:b/>
        </w:rPr>
        <w:t xml:space="preserve">Sales Executive</w:t>
      </w:r>
      <w:r>
        <w:t xml:space="preserve"> </w:t>
      </w:r>
      <w:r>
        <w:t xml:space="preserve">who ignores these cultural markers risks appearing as an outsider who does not respect local customs. Therefore, the initial interactions must be warm, personal, and focused on establishing trust rather than immediately pushing for a contract signature.</w:t>
      </w:r>
    </w:p>
    <w:bookmarkEnd w:id="21"/>
    <w:bookmarkStart w:id="22" w:name="X1c383a1ed93eec4d5f1fdcaefffadf827d88d1d"/>
    <w:p>
      <w:pPr>
        <w:pStyle w:val="Heading2"/>
      </w:pPr>
      <w:r>
        <w:t xml:space="preserve">The Role of the Sales Executive: Beyond Transactions</w:t>
      </w:r>
    </w:p>
    <w:p>
      <w:pPr>
        <w:pStyle w:val="FirstParagraph"/>
      </w:pPr>
      <w:r>
        <w:t xml:space="preserve">The traditional definition of a</w:t>
      </w:r>
      <w:r>
        <w:t xml:space="preserve"> </w:t>
      </w:r>
      <w:r>
        <w:rPr>
          <w:bCs/>
          <w:b/>
        </w:rPr>
        <w:t xml:space="preserve">Sales Executive</w:t>
      </w:r>
      <w:r>
        <w:t xml:space="preserve"> </w:t>
      </w:r>
      <w:r>
        <w:t xml:space="preserve">often revolves around quotas and closing deals. However, in the context of</w:t>
      </w:r>
      <w:r>
        <w:t xml:space="preserve"> </w:t>
      </w:r>
      <w:r>
        <w:rPr>
          <w:bCs/>
          <w:b/>
        </w:rPr>
        <w:t xml:space="preserve">Argentina Córdoba</w:t>
      </w:r>
      <w:r>
        <w:t xml:space="preserve">, the role expands to that of a cultural ambassador and long-term relationship manager. The executive must navigate an economic environment characterized by volatility. Inflation rates and currency fluctuations in Argentina require sales strategies that are flexible and resilient. A</w:t>
      </w:r>
      <w:r>
        <w:t xml:space="preserve"> </w:t>
      </w:r>
      <w:r>
        <w:rPr>
          <w:bCs/>
          <w:b/>
        </w:rPr>
        <w:t xml:space="preserve">Sales Executive</w:t>
      </w:r>
      <w:r>
        <w:t xml:space="preserve"> </w:t>
      </w:r>
      <w:r>
        <w:t xml:space="preserve">must be adept at communicating value propositions that account for these economic realities, perhaps focusing on long-term stability or cost-saving efficiencies rather than just upfront pricing.</w:t>
      </w:r>
      <w:r>
        <w:t xml:space="preserve"> </w:t>
      </w:r>
      <w:r>
        <w:t xml:space="preserve">Moreover, the educational landscape in Córdoba provides a unique advantage. The city is home to numerous universities and technical institutes, creating a pool of talented professionals and an informed client base. A</w:t>
      </w:r>
      <w:r>
        <w:t xml:space="preserve"> </w:t>
      </w:r>
      <w:r>
        <w:rPr>
          <w:bCs/>
          <w:b/>
        </w:rPr>
        <w:t xml:space="preserve">Sales Executive</w:t>
      </w:r>
      <w:r>
        <w:t xml:space="preserve"> </w:t>
      </w:r>
      <w:r>
        <w:t xml:space="preserve">leveraging this environment can position their offerings as solutions that enhance productivity or innovation, resonating with the locally valued ethos of progress through education and technology. This requires the executive to be well-versed in industry trends and capable of engaging in sophisticated discussions with technical stakeholders, not just procurement officers.</w:t>
      </w:r>
    </w:p>
    <w:bookmarkEnd w:id="22"/>
    <w:bookmarkStart w:id="23" w:name="navigating-business-etiquette"/>
    <w:p>
      <w:pPr>
        <w:pStyle w:val="Heading2"/>
      </w:pPr>
      <w:r>
        <w:t xml:space="preserve">Navigating Business Etiquette</w:t>
      </w:r>
    </w:p>
    <w:p>
      <w:pPr>
        <w:pStyle w:val="FirstParagraph"/>
      </w:pPr>
      <w:r>
        <w:t xml:space="preserve">Punctuality is respected but understood within a flexible framework in</w:t>
      </w:r>
      <w:r>
        <w:t xml:space="preserve"> </w:t>
      </w:r>
      <w:r>
        <w:rPr>
          <w:bCs/>
          <w:b/>
        </w:rPr>
        <w:t xml:space="preserve">Argentina Córdoba</w:t>
      </w:r>
      <w:r>
        <w:t xml:space="preserve">, similar to other parts of Argentina. Meetings may start slightly later than scheduled, and interruptions during conversations are common and not necessarily rude; they signify active engagement. A</w:t>
      </w:r>
      <w:r>
        <w:t xml:space="preserve"> </w:t>
      </w:r>
      <w:r>
        <w:rPr>
          <w:bCs/>
          <w:b/>
        </w:rPr>
        <w:t xml:space="preserve">Sales Executive</w:t>
      </w:r>
      <w:r>
        <w:t xml:space="preserve"> </w:t>
      </w:r>
      <w:r>
        <w:t xml:space="preserve">must adapt to this dynamic by remaining patient and attentive. Rushing a meeting or displaying frustration over minor delays can severely damage the relationship built thus far.</w:t>
      </w:r>
      <w:r>
        <w:t xml:space="preserve"> </w:t>
      </w:r>
      <w:r>
        <w:t xml:space="preserve">Dining is also a critical component of business in this region. Invitations for lunch or dinner are not merely social outings but essential venues for finalizing agreements and deepening bonds. For the</w:t>
      </w:r>
      <w:r>
        <w:t xml:space="preserve"> </w:t>
      </w:r>
      <w:r>
        <w:rPr>
          <w:bCs/>
          <w:b/>
        </w:rPr>
        <w:t xml:space="preserve">Sales Executive</w:t>
      </w:r>
      <w:r>
        <w:t xml:space="preserve">, mastering the etiquette of these gatherings is as important as preparing a pitch deck. This includes understanding local dietary preferences, such as the popularity of beef and regional wines, and being willing to participate in extended conversations that may cover non-business topics like football (soccer), politics, or family. Avoiding these personal touches can be perceived as coldness or lack of interest in the relationship itself.</w:t>
      </w:r>
    </w:p>
    <w:bookmarkEnd w:id="23"/>
    <w:bookmarkStart w:id="24" w:name="strategic-implications-for-success"/>
    <w:p>
      <w:pPr>
        <w:pStyle w:val="Heading2"/>
      </w:pPr>
      <w:r>
        <w:t xml:space="preserve">Strategic Implications for Success</w:t>
      </w:r>
    </w:p>
    <w:p>
      <w:pPr>
        <w:pStyle w:val="FirstParagraph"/>
      </w:pPr>
      <w:r>
        <w:t xml:space="preserve">Reflecting on the role of the</w:t>
      </w:r>
      <w:r>
        <w:t xml:space="preserve"> </w:t>
      </w:r>
      <w:r>
        <w:rPr>
          <w:bCs/>
          <w:b/>
        </w:rPr>
        <w:t xml:space="preserve">Sales Executive</w:t>
      </w:r>
      <w:r>
        <w:t xml:space="preserve"> </w:t>
      </w:r>
      <w:r>
        <w:t xml:space="preserve">in</w:t>
      </w:r>
      <w:r>
        <w:t xml:space="preserve"> </w:t>
      </w:r>
      <w:r>
        <w:rPr>
          <w:bCs/>
          <w:b/>
        </w:rPr>
        <w:t xml:space="preserve">Argentina Córdoba</w:t>
      </w:r>
      <w:r>
        <w:t xml:space="preserve">, several strategic implications emerge. First, recruitment and training programs must prioritize cultural intelligence alongside sales skills. Candidates should demonstrate empathy, patience, and an interest in local culture. Second, compensation structures might need to account for longer sales cycles typical of relationship-driven markets. Finally, marketing materials adapted for this region should highlight community involvement and local partnerships rather than just global reach.</w:t>
      </w:r>
      <w:r>
        <w:t xml:space="preserve"> </w:t>
      </w:r>
      <w:r>
        <w:t xml:space="preserve">The</w:t>
      </w:r>
      <w:r>
        <w:t xml:space="preserve"> </w:t>
      </w:r>
      <w:r>
        <w:rPr>
          <w:bCs/>
          <w:b/>
        </w:rPr>
        <w:t xml:space="preserve">Sales Executive</w:t>
      </w:r>
      <w:r>
        <w:t xml:space="preserve"> </w:t>
      </w:r>
      <w:r>
        <w:t xml:space="preserve">acts as the bridge between international or national corporate strategies and the local realities of</w:t>
      </w:r>
      <w:r>
        <w:t xml:space="preserve"> </w:t>
      </w:r>
      <w:r>
        <w:rPr>
          <w:bCs/>
          <w:b/>
        </w:rPr>
        <w:t xml:space="preserve">Argentina Córdoba</w:t>
      </w:r>
      <w:r>
        <w:t xml:space="preserve">. By respecting the intellectual pride, personal warmth, and economic complexities of this city, executives can foster loyalty that transcends transactional value. In a market where trust is hard-won but deeply rewarding, the ability to blend professional expertise with cultural sensitivity is the ultimate competitive advantage.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Sales Executive</w:t>
      </w:r>
      <w:r>
        <w:t xml:space="preserve"> </w:t>
      </w:r>
      <w:r>
        <w:t xml:space="preserve">in</w:t>
      </w:r>
      <w:r>
        <w:t xml:space="preserve"> </w:t>
      </w:r>
      <w:r>
        <w:rPr>
          <w:bCs/>
          <w:b/>
        </w:rPr>
        <w:t xml:space="preserve">Argentina Córdoba</w:t>
      </w:r>
      <w:r>
        <w:t xml:space="preserve"> </w:t>
      </w:r>
      <w:r>
        <w:t xml:space="preserve">is not merely about selling products or services; it is about navigating a rich cultural landscape with respect and adaptability. The success of any sales initiative in this region depends heavily on the executive's ability to build "confianza," understand the local economic context, and engage with an educated populace that values substance. By embracing these reflections, organizations can ensure that their presence in Córdoba is not only commercially viable but also culturally resonant and sustainable for the long term. The</w:t>
      </w:r>
      <w:r>
        <w:t xml:space="preserve"> </w:t>
      </w:r>
      <w:r>
        <w:rPr>
          <w:bCs/>
          <w:b/>
        </w:rPr>
        <w:t xml:space="preserve">Sales Executive</w:t>
      </w:r>
      <w:r>
        <w:t xml:space="preserve"> </w:t>
      </w:r>
      <w:r>
        <w:t xml:space="preserve">must therefore be viewed as a key strategic asset who embodies both the brand's value proposition and the nuanced spirit of Córdoba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Argentina Córdoba</dc:title>
  <dc:creator/>
  <dc:language>en</dc:language>
  <cp:keywords/>
  <dcterms:created xsi:type="dcterms:W3CDTF">2026-07-29T18:19:08Z</dcterms:created>
  <dcterms:modified xsi:type="dcterms:W3CDTF">2026-07-29T18:19:08Z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