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Australia</w:t>
      </w:r>
      <w:r>
        <w:t xml:space="preserve"> </w:t>
      </w:r>
      <w:r>
        <w:t xml:space="preserve">Sydney</w:t>
      </w:r>
    </w:p>
    <w:bookmarkStart w:id="25" w:name="X7f003a5c44dd819a18f87d2aabf41d2f4916dbc"/>
    <w:p>
      <w:pPr>
        <w:pStyle w:val="Heading1"/>
      </w:pPr>
      <w:r>
        <w:t xml:space="preserve">Navigating the Professional Landscape: A Reflection Paper on the Sales Executive Role in Australia Sydney</w:t>
      </w:r>
    </w:p>
    <w:p>
      <w:pPr>
        <w:pStyle w:val="FirstParagraph"/>
      </w:pPr>
      <w:r>
        <w:t xml:space="preserve">The journey of understanding one's professional identity is rarely a straight line; it is a complex tapestry woven from experiences, challenges, cultural nuances, and continuous learning. For any individual aspiring to thrive as a</w:t>
      </w:r>
      <w:r>
        <w:t xml:space="preserve"> </w:t>
      </w:r>
      <w:r>
        <w:t xml:space="preserve">Sales Executive</w:t>
      </w:r>
      <w:r>
        <w:t xml:space="preserve">, particularly within the dynamic and highly competitive environment of</w:t>
      </w:r>
      <w:r>
        <w:t xml:space="preserve"> </w:t>
      </w:r>
      <w:r>
        <w:t xml:space="preserve">Australia Sydney</w:t>
      </w:r>
      <w:r>
        <w:t xml:space="preserve">, this journey requires deep introspection. This</w:t>
      </w:r>
      <w:r>
        <w:t xml:space="preserve"> </w:t>
      </w:r>
      <w:r>
        <w:rPr>
          <w:bCs/>
          <w:b/>
        </w:rPr>
        <w:t xml:space="preserve">Reflection Paper</w:t>
      </w:r>
      <w:r>
        <w:t xml:space="preserve"> </w:t>
      </w:r>
      <w:r>
        <w:t xml:space="preserve">serves as a critical examination of that journey, exploring the specific demands, ethical considerations, and strategic adaptations necessary to succeed in one of the world’s most vibrant economic hubs.</w:t>
      </w:r>
    </w:p>
    <w:bookmarkStart w:id="20" w:name="the-unique-context-of-australia-sydney"/>
    <w:p>
      <w:pPr>
        <w:pStyle w:val="Heading2"/>
      </w:pPr>
      <w:r>
        <w:t xml:space="preserve">The Unique Context of Australia Sydney</w:t>
      </w:r>
    </w:p>
    <w:p>
      <w:pPr>
        <w:pStyle w:val="FirstParagraph"/>
      </w:pPr>
      <w:r>
        <w:t xml:space="preserve">To understand the role of a</w:t>
      </w:r>
      <w:r>
        <w:t xml:space="preserve"> </w:t>
      </w:r>
      <w:r>
        <w:t xml:space="preserve">Sales Executive</w:t>
      </w:r>
      <w:r>
        <w:t xml:space="preserve">, one must first appreciate the context in which they operate.</w:t>
      </w:r>
      <w:r>
        <w:t xml:space="preserve"> </w:t>
      </w:r>
      <w:r>
        <w:t xml:space="preserve">Australia Sydney</w:t>
      </w:r>
      <w:r>
        <w:t xml:space="preserve"> </w:t>
      </w:r>
      <w:r>
        <w:t xml:space="preserve">is not merely a geographical location; it is a symbol of global connectivity, innovation, and diversity. The city’s skyline tells stories of rapid growth and resilience, while its business districts hum with the energy of international trade. For the</w:t>
      </w:r>
      <w:r>
        <w:t xml:space="preserve"> </w:t>
      </w:r>
      <w:r>
        <w:t xml:space="preserve">Sales Executive</w:t>
      </w:r>
      <w:r>
        <w:t xml:space="preserve">, Sydney represents both an opportunity and a challenge. The market is saturated with talent and sophisticated clients who demand more than just products; they seek partnerships, reliability, and value.</w:t>
      </w:r>
    </w:p>
    <w:p>
      <w:pPr>
        <w:pStyle w:val="BodyText"/>
      </w:pPr>
      <w:r>
        <w:t xml:space="preserve">In reflecting on this environment, it becomes evident that success in Sydney cannot be achieved through aggressive tactics alone. The Australian business culture values authenticity, transparency, and a balanced approach to life. As a</w:t>
      </w:r>
      <w:r>
        <w:t xml:space="preserve"> </w:t>
      </w:r>
      <w:r>
        <w:t xml:space="preserve">Sales Executive</w:t>
      </w:r>
      <w:r>
        <w:t xml:space="preserve">, adapting to this cultural norm is crucial. It requires shifting from a purely transactional mindset to one focused on relationship building. This shift is not just professional but personal, requiring the individual to reflect on their own values and how they align with the expectations of the Sydney market.</w:t>
      </w:r>
    </w:p>
    <w:bookmarkEnd w:id="20"/>
    <w:bookmarkStart w:id="21" w:name="the-evolution-of-sales-techniques"/>
    <w:p>
      <w:pPr>
        <w:pStyle w:val="Heading2"/>
      </w:pPr>
      <w:r>
        <w:t xml:space="preserve">The Evolution of Sales Techniques</w:t>
      </w:r>
    </w:p>
    <w:p>
      <w:pPr>
        <w:pStyle w:val="FirstParagraph"/>
      </w:pPr>
      <w:r>
        <w:t xml:space="preserve">Traditional sales methods, which relied heavily on persistence and persuasion, are increasingly obsolete in modern markets like</w:t>
      </w:r>
      <w:r>
        <w:t xml:space="preserve"> </w:t>
      </w:r>
      <w:r>
        <w:t xml:space="preserve">Australia Sydney</w:t>
      </w:r>
      <w:r>
        <w:t xml:space="preserve">. Today’s clients are well-informed, often doing their own research before ever engaging with a</w:t>
      </w:r>
      <w:r>
        <w:t xml:space="preserve"> </w:t>
      </w:r>
      <w:r>
        <w:t xml:space="preserve">Sales Executive</w:t>
      </w:r>
      <w:r>
        <w:t xml:space="preserve">. This reality forces a reevaluation of the sales process. The reflection here reveals that the role has evolved from being a "seller" to becoming a "consultant." The</w:t>
      </w:r>
      <w:r>
        <w:t xml:space="preserve"> </w:t>
      </w:r>
      <w:r>
        <w:t xml:space="preserve">Sales Executive</w:t>
      </w:r>
      <w:r>
        <w:t xml:space="preserve"> </w:t>
      </w:r>
      <w:r>
        <w:t xml:space="preserve">must possess deep product knowledge and industry insights to provide value beyond the sale itself.</w:t>
      </w:r>
    </w:p>
    <w:p>
      <w:pPr>
        <w:pStyle w:val="BodyText"/>
      </w:pPr>
      <w:r>
        <w:t xml:space="preserve">This evolution demands continuous learning. For instance, understanding the regulatory landscape in Australia, including consumer protection laws and ethical selling guidelines, is non-negotiable. In a</w:t>
      </w:r>
      <w:r>
        <w:t xml:space="preserve"> </w:t>
      </w:r>
      <w:r>
        <w:rPr>
          <w:bCs/>
          <w:b/>
        </w:rPr>
        <w:t xml:space="preserve">Reflection Paper</w:t>
      </w:r>
      <w:r>
        <w:t xml:space="preserve"> </w:t>
      </w:r>
      <w:r>
        <w:t xml:space="preserve">context, one must acknowledge past mistakes where lack of knowledge led to missed opportunities or damaged relationships. By analyzing these instances through the lens of experience in</w:t>
      </w:r>
      <w:r>
        <w:t xml:space="preserve"> </w:t>
      </w:r>
      <w:r>
        <w:t xml:space="preserve">Australia Sydney</w:t>
      </w:r>
      <w:r>
        <w:t xml:space="preserve">, the</w:t>
      </w:r>
      <w:r>
        <w:t xml:space="preserve"> </w:t>
      </w:r>
      <w:r>
        <w:t xml:space="preserve">Sales Executive</w:t>
      </w:r>
      <w:r>
        <w:t xml:space="preserve"> </w:t>
      </w:r>
      <w:r>
        <w:t xml:space="preserve">can develop a more robust and compliant approach to future engagements. The reflection highlights that technical skills are secondary to ethical integrity and strategic thinking.</w:t>
      </w:r>
    </w:p>
    <w:bookmarkEnd w:id="21"/>
    <w:bookmarkStart w:id="22" w:name="Xcced9162a64ea1122d36a821525025aa0d2bcea"/>
    <w:p>
      <w:pPr>
        <w:pStyle w:val="Heading2"/>
      </w:pPr>
      <w:r>
        <w:t xml:space="preserve">Cultural Intelligence and Emotional Resilience</w:t>
      </w:r>
    </w:p>
    <w:p>
      <w:pPr>
        <w:pStyle w:val="FirstParagraph"/>
      </w:pPr>
      <w:r>
        <w:t xml:space="preserve">Australia Sydney</w:t>
      </w:r>
      <w:r>
        <w:t xml:space="preserve"> </w:t>
      </w:r>
      <w:r>
        <w:t xml:space="preserve">is a multicultural hub, reflecting a global population. For the</w:t>
      </w:r>
      <w:r>
        <w:t xml:space="preserve"> </w:t>
      </w:r>
      <w:r>
        <w:t xml:space="preserve">Sales Executive</w:t>
      </w:r>
      <w:r>
        <w:t xml:space="preserve">, this diversity presents both opportunities for broader market reach and challenges in communication. Cultural intelligence becomes a key competency. It is not enough to speak English fluently; one must understand cultural nuances, communication styles, and business etiquette that vary among clients from different backgrounds.</w:t>
      </w:r>
    </w:p>
    <w:p>
      <w:pPr>
        <w:pStyle w:val="BodyText"/>
      </w:pPr>
      <w:r>
        <w:t xml:space="preserve">Moreover, sales is an emotionally demanding profession. Rejection is inherent to the job description of a</w:t>
      </w:r>
      <w:r>
        <w:t xml:space="preserve"> </w:t>
      </w:r>
      <w:r>
        <w:t xml:space="preserve">Sales Executive</w:t>
      </w:r>
      <w:r>
        <w:t xml:space="preserve">. In a high-stakes environment like Sydney, where competition is fierce, emotional resilience determines longevity in the role. Reflecting on personal experiences of rejection reveals that viewing it as feedback rather than failure is transformative. This mindset shift allows the</w:t>
      </w:r>
      <w:r>
        <w:t xml:space="preserve"> </w:t>
      </w:r>
      <w:r>
        <w:t xml:space="preserve">Sales Executive</w:t>
      </w:r>
      <w:r>
        <w:t xml:space="preserve"> </w:t>
      </w:r>
      <w:r>
        <w:t xml:space="preserve">to remain motivated and focused on long-term goals rather than short-term setbacks. The reflection process helps identify personal triggers for stress and develop coping mechanisms, ensuring sustainable performance.</w:t>
      </w:r>
    </w:p>
    <w:bookmarkEnd w:id="22"/>
    <w:bookmarkStart w:id="23" w:name="the-role-of-technology-in-modern-sales"/>
    <w:p>
      <w:pPr>
        <w:pStyle w:val="Heading2"/>
      </w:pPr>
      <w:r>
        <w:t xml:space="preserve">The Role of Technology in Modern Sales</w:t>
      </w:r>
    </w:p>
    <w:p>
      <w:pPr>
        <w:pStyle w:val="FirstParagraph"/>
      </w:pPr>
      <w:r>
        <w:t xml:space="preserve">Digital transformation has reshaped the way business is conducted in</w:t>
      </w:r>
      <w:r>
        <w:t xml:space="preserve"> </w:t>
      </w:r>
      <w:r>
        <w:t xml:space="preserve">Australia Sydney</w:t>
      </w:r>
      <w:r>
        <w:t xml:space="preserve">. For the contemporary</w:t>
      </w:r>
      <w:r>
        <w:t xml:space="preserve"> </w:t>
      </w:r>
      <w:r>
        <w:t xml:space="preserve">Sales Executive</w:t>
      </w:r>
      <w:r>
        <w:t xml:space="preserve">, proficiency in digital tools is essential. From CRM systems to data analytics platforms, technology enables better customer insights and more personalized interactions. However, technology should not replace human connection but rather enhance it.</w:t>
      </w:r>
    </w:p>
    <w:p>
      <w:pPr>
        <w:pStyle w:val="BodyText"/>
      </w:pPr>
      <w:r>
        <w:t xml:space="preserve">In this reflection paper, it is crucial to acknowledge the balance between leveraging automation and maintaining genuine human interaction. While AI can predict client needs, the final close often depends on trust and empathy—qualities that only a skilled</w:t>
      </w:r>
      <w:r>
        <w:t xml:space="preserve"> </w:t>
      </w:r>
      <w:r>
        <w:t xml:space="preserve">Sales Executive</w:t>
      </w:r>
      <w:r>
        <w:t xml:space="preserve"> </w:t>
      </w:r>
      <w:r>
        <w:t xml:space="preserve">can provide. The challenge lies in integrating these tools seamlessly into the sales workflow without letting them dominate the relationship-building process.</w:t>
      </w:r>
    </w:p>
    <w:bookmarkEnd w:id="23"/>
    <w:bookmarkStart w:id="24" w:name="conclusion-a-commitment-to-growth"/>
    <w:p>
      <w:pPr>
        <w:pStyle w:val="Heading2"/>
      </w:pPr>
      <w:r>
        <w:t xml:space="preserve">Conclusion: A Commitment to Growth</w:t>
      </w:r>
    </w:p>
    <w:p>
      <w:pPr>
        <w:pStyle w:val="FirstParagraph"/>
      </w:pPr>
      <w:r>
        <w:t xml:space="preserve">In conclusion, this reflection paper underscores that being a successful</w:t>
      </w:r>
      <w:r>
        <w:t xml:space="preserve"> </w:t>
      </w:r>
      <w:r>
        <w:t xml:space="preserve">Sales Executive</w:t>
      </w:r>
      <w:r>
        <w:t xml:space="preserve"> </w:t>
      </w:r>
      <w:r>
        <w:t xml:space="preserve">in</w:t>
      </w:r>
      <w:r>
        <w:t xml:space="preserve"> </w:t>
      </w:r>
      <w:r>
        <w:t xml:space="preserve">Australia Sydney</w:t>
      </w:r>
      <w:r>
        <w:t xml:space="preserve"> </w:t>
      </w:r>
      <w:r>
        <w:t xml:space="preserve">is about more than meeting quotas. It is about personal growth, cultural adaptation, and ethical conduct. The journey requires constant self-assessment and willingness to evolve with the market. As the business landscape continues to change, so too must the strategies and mindset of every individual in this role.</w:t>
      </w:r>
    </w:p>
    <w:p>
      <w:pPr>
        <w:pStyle w:val="BodyText"/>
      </w:pPr>
      <w:r>
        <w:t xml:space="preserve">Ultimately, the insights gained from this reflection serve as a compass for future endeavors. By embracing diversity, leveraging technology wisely, and prioritizing integrity over short-term gains, a</w:t>
      </w:r>
      <w:r>
        <w:t xml:space="preserve"> </w:t>
      </w:r>
      <w:r>
        <w:t xml:space="preserve">Sales Executive</w:t>
      </w:r>
      <w:r>
        <w:t xml:space="preserve"> </w:t>
      </w:r>
      <w:r>
        <w:t xml:space="preserve">can thrive in the dynamic environment of Sydney. This document serves not just as an academic exercise but as a practical guide for navigating the complexities of modern sales within this prestigious Australian city.</w:t>
      </w:r>
    </w:p>
    <w:p>
      <w:pPr>
        <w:pStyle w:val="BodyText"/>
      </w:pPr>
      <w:r>
        <w:t xml:space="preserve">© 2023 Reflection Paper Series: Professional Development Insights.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Sales Executive in Australia Sydney</dc:title>
  <dc:creator/>
  <dc:language>en</dc:language>
  <cp:keywords/>
  <dcterms:created xsi:type="dcterms:W3CDTF">2026-07-29T10:17:18Z</dcterms:created>
  <dcterms:modified xsi:type="dcterms:W3CDTF">2026-07-29T10:17:18Z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