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4" w:name="X811e44a3b0fbaad8791a863d37a0a42d9e98782"/>
    <w:p>
      <w:pPr>
        <w:pStyle w:val="Heading1"/>
      </w:pPr>
      <w:r>
        <w:t xml:space="preserve">Reflection Paper: The Dynamics of a Sales Executive in Mexico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Sales Executive Strategies in Mexico City Market Dynamics</w:t>
      </w:r>
    </w:p>
    <w:bookmarkStart w:id="20" w:name="X675d14ca05b36b3bbe8cb3abc81b71bc4cbc67c"/>
    <w:p>
      <w:pPr>
        <w:pStyle w:val="Heading2"/>
      </w:pPr>
      <w:r>
        <w:t xml:space="preserve">The Cultural Landscape and Relationship Building</w:t>
      </w:r>
    </w:p>
    <w:p>
      <w:pPr>
        <w:pStyle w:val="FirstParagraph"/>
      </w:pPr>
      <w:r>
        <w:t xml:space="preserve">Serving as a Sales Executive in Mexico City represents a profound intersection of business acumen, cultural intelligence, and relentless resilience. The capital of Mexico is not merely a geographic location; it is a vibrant ecosystem where traditional values meet rapid modernization. For any Sales Executive operating within this dynamic environment, understanding the local culture is not optional—it is the foundational bedrock upon which every successful transaction and long-term partnership relies. In Mexico City, business decisions are rarely purely transactional in their inception; they are deeply relational. The concept of</w:t>
      </w:r>
      <w:r>
        <w:t xml:space="preserve"> </w:t>
      </w:r>
      <w:r>
        <w:t xml:space="preserve">"confianza"</w:t>
      </w:r>
      <w:r>
        <w:t xml:space="preserve"> </w:t>
      </w:r>
      <w:r>
        <w:t xml:space="preserve">(trust) permeates every interaction, from the initial handshake to the final contract signature. A Sales Executive must recognize that in Mexico City, people do not buy from companies; they buy from individuals they know, like, and trust implicitly.</w:t>
      </w:r>
    </w:p>
    <w:p>
      <w:pPr>
        <w:pStyle w:val="BodyText"/>
      </w:pPr>
      <w:r>
        <w:t xml:space="preserve">This reliance on personal connection often challenges the fast-paced, efficiency-driven mindset common in North American or European markets. A Sales Executive navigating Mexico City must be willing to invest significant time in non-transactional activities. This might mean spending an hour discussing family, football, or general well-being before briefly touching upon business objectives. While this can seem inefficient to outsiders accustomed to strict agenda adherence, it is the primary mechanism through which credibility is established here. Without investing this emotional capital upfront, a Sales Executive risks being perceived as impersonal and untrustworthy. Consequently, the role demands high emotional intelligence (EQ), patience, and genuine interest in building authentic human connections rather than simply pitching product features.</w:t>
      </w:r>
    </w:p>
    <w:bookmarkEnd w:id="20"/>
    <w:bookmarkStart w:id="21" w:name="X7b7e0c09bb65592186dad257e4f08f4c7152676"/>
    <w:p>
      <w:pPr>
        <w:pStyle w:val="Heading2"/>
      </w:pPr>
      <w:r>
        <w:t xml:space="preserve">Navigating Economic Volatility and Consumer Behavior</w:t>
      </w:r>
    </w:p>
    <w:p>
      <w:pPr>
        <w:pStyle w:val="FirstParagraph"/>
      </w:pPr>
      <w:r>
        <w:t xml:space="preserve">Beyond culture, a Sales Executive in Mexico City must possess a keen sensitivity to economic fluctuations. As one of the largest economies in Latin America, Mexico City is both an opportunity hub and a complex challenge zone. Inflation rates, currency exchange volatility (particularly regarding the Mexican Peso against the US Dollar), and shifting consumer purchasing power directly impact sales cycles. A Sales Executive cannot operate in a vacuum; they must constantly adapt their pitch based on current economic realities. For instance, during periods of high inflation, value propositions shift from premium quality to cost-efficiency and durability. Understanding these macroeconomic indicators allows a Sales Executive to tailor solutions that resonate with the immediate financial concerns of clients in Mexico City.</w:t>
      </w:r>
    </w:p>
    <w:p>
      <w:pPr>
        <w:pStyle w:val="BodyText"/>
      </w:pPr>
      <w:r>
        <w:t xml:space="preserve">Furthermore, consumer behavior in Mexico City is characterized by a blend of price sensitivity and brand aspiration. The middle class is growing, but it remains highly competitive regarding pricing. A Sales Executive must effectively communicate return on investment (ROI) to justify expenditures. This requires not just knowledge of the product but deep understanding of the client's business pain points and financial constraints. Successful Sales Executives here are part consultant, part psychologist, and part negotiator. They must guide clients through complex purchasing decisions that often involve multiple stakeholders, each with different priorities and levels of influence within their organizations.</w:t>
      </w:r>
    </w:p>
    <w:bookmarkEnd w:id="21"/>
    <w:bookmarkStart w:id="22" w:name="strategic-adaptation-and-resilience"/>
    <w:p>
      <w:pPr>
        <w:pStyle w:val="Heading2"/>
      </w:pPr>
      <w:r>
        <w:t xml:space="preserve">Strategic Adaptation and Resilience</w:t>
      </w:r>
    </w:p>
    <w:p>
      <w:pPr>
        <w:pStyle w:val="FirstParagraph"/>
      </w:pPr>
      <w:r>
        <w:t xml:space="preserve">The experience of being a Sales Executive in Mexico City also serves as a crucible for professional resilience. The market is competitive, often saturated with global players vying for market share. Standing out requires more than just aggressive tactics; it requires strategic differentiation through superior service and localized insights. A Sales Executive must leverage local knowledge to offer value that international competitors might miss. This could involve understanding regional regulatory nuances, cultural holidays that affect supply chains, or specific logistical challenges unique to Mexico City's infrastructure.</w:t>
      </w:r>
    </w:p>
    <w:p>
      <w:pPr>
        <w:pStyle w:val="BodyText"/>
      </w:pPr>
      <w:r>
        <w:t xml:space="preserve">Moreover, the fast-paced urban environment of Mexico City demands agility. Traffic congestion can impact face-to-face meeting schedules significantly; digital communication tools become vital backups but should never replace the personal touch entirely. A Sales Executive must be technologically proficient yet culturally grounded. They must balance modern CRM data analytics with the old-school art of relationship nurturing. This dual competency is what separates average performers from top-tier Sales Executives in this market.</w:t>
      </w:r>
    </w:p>
    <w:bookmarkEnd w:id="22"/>
    <w:bookmarkStart w:id="23" w:name="conclusion"/>
    <w:p>
      <w:pPr>
        <w:pStyle w:val="Heading2"/>
      </w:pPr>
      <w:r>
        <w:t xml:space="preserve">Conclusion</w:t>
      </w:r>
    </w:p>
    <w:p>
      <w:pPr>
        <w:pStyle w:val="FirstParagraph"/>
      </w:pPr>
      <w:r>
        <w:t xml:space="preserve">In conclusion, the role of a Sales Executive in Mexico City is multifaceted and demanding. It requires a delicate balance of cultural empathy, economic awareness, and strategic adaptability. Success is not measured solely by quarterly targets but by the depth of relationships built and the trust established within this vibrant market. For those willing to embrace the complexity, it offers unparalleled growth opportunities both professionally and personally. The insights gained from navigating Mexico City's unique business landscape provide a robust framework for sales excellence that transcends regional boundaries, proving that understanding people is ultimately the most powerful sales tool available.</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Mexico City</dc:title>
  <dc:creator/>
  <dc:language>en</dc:language>
  <cp:keywords/>
  <dcterms:created xsi:type="dcterms:W3CDTF">2026-07-29T14:26:51Z</dcterms:created>
  <dcterms:modified xsi:type="dcterms:W3CDTF">2026-07-29T14:26:51Z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