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Myanmar</w:t>
      </w:r>
      <w:r>
        <w:t xml:space="preserve"> </w:t>
      </w:r>
      <w:r>
        <w:t xml:space="preserve">Yangon</w:t>
      </w:r>
    </w:p>
    <w:bookmarkStart w:id="26" w:name="Xd483f824625026e9fb13f39f46fe33f7e093566"/>
    <w:p>
      <w:pPr>
        <w:pStyle w:val="Heading1"/>
      </w:pPr>
      <w:r>
        <w:t xml:space="preserve">A Reflection on the Role of a Sales Executive in Myanmar Yangon</w:t>
      </w:r>
    </w:p>
    <w:p>
      <w:pPr>
        <w:pStyle w:val="FirstParagraph"/>
      </w:pPr>
      <w:r>
        <w:t xml:space="preserve">Date: October 26, 2023</w:t>
      </w:r>
      <w:r>
        <w:br/>
      </w:r>
      <w:r>
        <w:t xml:space="preserve">Subject: Navigating the Complexities and Opportunities of Sales Leadership in Southeast Asia's Largest City</w:t>
      </w:r>
    </w:p>
    <w:p>
      <w:r>
        <w:pict>
          <v:rect style="width:0;height:1.5pt" o:hralign="center" o:hrstd="t" o:hr="t"/>
        </w:pict>
      </w:r>
    </w:p>
    <w:bookmarkStart w:id="20" w:name="introduction"/>
    <w:p>
      <w:pPr>
        <w:pStyle w:val="Heading3"/>
      </w:pPr>
      <w:r>
        <w:t xml:space="preserve">Introduction</w:t>
      </w:r>
    </w:p>
    <w:p>
      <w:pPr>
        <w:pStyle w:val="FirstParagraph"/>
      </w:pPr>
      <w:r>
        <w:t xml:space="preserve">The position of a</w:t>
      </w:r>
      <w:r>
        <w:t xml:space="preserve"> </w:t>
      </w:r>
      <w:r>
        <w:rPr>
          <w:bCs/>
          <w:b/>
        </w:rPr>
        <w:t xml:space="preserve">Sales Executive</w:t>
      </w:r>
      <w:r>
        <w:t xml:space="preserve"> </w:t>
      </w:r>
      <w:r>
        <w:t xml:space="preserve">is often misunderstood by those outside the profession as merely a transactional role defined by quotas, targets, and commission checks. However, upon deeper reflection on my journey within the vibrant and chaotic commercial landscape of</w:t>
      </w:r>
      <w:r>
        <w:t xml:space="preserve"> </w:t>
      </w:r>
      <w:r>
        <w:rPr>
          <w:bCs/>
          <w:b/>
        </w:rPr>
        <w:t xml:space="preserve">Myanmar Yangon</w:t>
      </w:r>
      <w:r>
        <w:t xml:space="preserve">, it becomes evident that this role is far more nuanced. It serves as a bridge between global business practices and local cultural intricacies. In Yangon, a city that stands at the crossroads of rapid modernization, historical tradition, and economic volatility, the</w:t>
      </w:r>
      <w:r>
        <w:t xml:space="preserve"> </w:t>
      </w:r>
      <w:r>
        <w:rPr>
          <w:bCs/>
          <w:b/>
        </w:rPr>
        <w:t xml:space="preserve">Sales Executive</w:t>
      </w:r>
      <w:r>
        <w:t xml:space="preserve"> </w:t>
      </w:r>
      <w:r>
        <w:t xml:space="preserve">does not simply sell products; they cultivate trust in an environment where uncertainty is the only constant. This reflection paper explores my personal experiences and insights gained from operating as a sales professional in this dynamic region.</w:t>
      </w:r>
    </w:p>
    <w:bookmarkEnd w:id="20"/>
    <w:bookmarkStart w:id="21" w:name="the-cultural-fabric-of-business"/>
    <w:p>
      <w:pPr>
        <w:pStyle w:val="Heading3"/>
      </w:pPr>
      <w:r>
        <w:t xml:space="preserve">The Cultural Fabric of Business</w:t>
      </w:r>
    </w:p>
    <w:p>
      <w:pPr>
        <w:pStyle w:val="FirstParagraph"/>
      </w:pPr>
      <w:r>
        <w:t xml:space="preserve">One of the most profound aspects of being a</w:t>
      </w:r>
      <w:r>
        <w:t xml:space="preserve"> </w:t>
      </w:r>
      <w:r>
        <w:rPr>
          <w:bCs/>
          <w:b/>
        </w:rPr>
        <w:t xml:space="preserve">Sales Executive</w:t>
      </w:r>
      <w:r>
        <w:t xml:space="preserve"> </w:t>
      </w:r>
      <w:r>
        <w:t xml:space="preserve">in</w:t>
      </w:r>
      <w:r>
        <w:t xml:space="preserve"> </w:t>
      </w:r>
      <w:r>
        <w:rPr>
          <w:bCs/>
          <w:b/>
        </w:rPr>
        <w:t xml:space="preserve">Myanmar Yangon</w:t>
      </w:r>
      <w:r>
        <w:t xml:space="preserve"> </w:t>
      </w:r>
      <w:r>
        <w:t xml:space="preserve">is the necessity to master the art of relationship-building, or what locals often refer to as "guanxi" equivalents in Burmese culture. In Western markets, sales pitches may rely heavily on data, ROI projections, and efficiency metrics. While these elements remain important in Yangon's corporate sector, they are secondary to personal connection. The concept of *Metta* (loving-kindness) permeates social interactions. As a</w:t>
      </w:r>
      <w:r>
        <w:t xml:space="preserve"> </w:t>
      </w:r>
      <w:r>
        <w:rPr>
          <w:bCs/>
          <w:b/>
        </w:rPr>
        <w:t xml:space="preserve">Sales Executive</w:t>
      </w:r>
      <w:r>
        <w:t xml:space="preserve">, I have learned that spending time sharing tea with potential clients, asking about their families, and demonstrating genuine interest in their well-being is not "small talk"; it is the foundation of business credibility.</w:t>
      </w:r>
    </w:p>
    <w:p>
      <w:pPr>
        <w:pStyle w:val="BodyText"/>
      </w:pPr>
      <w:r>
        <w:t xml:space="preserve">Yangon itself acts as a character in this narrative. The city’s unique blend of colonial architecture and bustling modern developments reflects the duality of its market. A</w:t>
      </w:r>
      <w:r>
        <w:t xml:space="preserve"> </w:t>
      </w:r>
      <w:r>
        <w:rPr>
          <w:bCs/>
          <w:b/>
        </w:rPr>
        <w:t xml:space="preserve">Sales Executive</w:t>
      </w:r>
      <w:r>
        <w:t xml:space="preserve"> </w:t>
      </w:r>
      <w:r>
        <w:t xml:space="preserve">must navigate these dualities with grace. We operate in offices that may be housed in century-old buildings while using cutting-edge digital tools to track leads. This juxtaposition requires a sales leader to be culturally agile, respecting the conservative traditions of older businesses while appealing to the innovative spirit of startups emerging in downtown Yangon.</w:t>
      </w:r>
    </w:p>
    <w:bookmarkEnd w:id="21"/>
    <w:bookmarkStart w:id="22" w:name="navigating-economic-volatility"/>
    <w:p>
      <w:pPr>
        <w:pStyle w:val="Heading3"/>
      </w:pPr>
      <w:r>
        <w:t xml:space="preserve">Navigating Economic Volatility</w:t>
      </w:r>
    </w:p>
    <w:p>
      <w:pPr>
        <w:pStyle w:val="FirstParagraph"/>
      </w:pPr>
      <w:r>
        <w:t xml:space="preserve">Reflection on my tenure in</w:t>
      </w:r>
      <w:r>
        <w:t xml:space="preserve"> </w:t>
      </w:r>
      <w:r>
        <w:rPr>
          <w:bCs/>
          <w:b/>
        </w:rPr>
        <w:t xml:space="preserve">Myanmar Yangon</w:t>
      </w:r>
      <w:r>
        <w:t xml:space="preserve"> </w:t>
      </w:r>
      <w:r>
        <w:t xml:space="preserve">inevitably turns toward the economic challenges faced by all professionals. The fluctuating currency exchange rates, supply chain disruptions, and regulatory changes present a unique set of hurdles for any</w:t>
      </w:r>
      <w:r>
        <w:t xml:space="preserve"> </w:t>
      </w:r>
      <w:r>
        <w:rPr>
          <w:bCs/>
          <w:b/>
        </w:rPr>
        <w:t xml:space="preserve">Sales Executive</w:t>
      </w:r>
      <w:r>
        <w:t xml:space="preserve">. In stable economies, price negotiation is often straightforward. In Yangon, however, pricing strategies must be flexible and resilient. I have had to adapt my sales cycles significantly; long-term contracts are risky due to inflationary pressures. Consequently, the role has evolved into that of a strategic consultant rather than just a vendor.</w:t>
      </w:r>
    </w:p>
    <w:p>
      <w:pPr>
        <w:pStyle w:val="BodyText"/>
      </w:pPr>
      <w:r>
        <w:t xml:space="preserve">This volatility demands high emotional intelligence from the</w:t>
      </w:r>
      <w:r>
        <w:t xml:space="preserve"> </w:t>
      </w:r>
      <w:r>
        <w:rPr>
          <w:bCs/>
          <w:b/>
        </w:rPr>
        <w:t xml:space="preserve">Sales Executive</w:t>
      </w:r>
      <w:r>
        <w:t xml:space="preserve">. There is a constant pressure to deliver results while managing client expectations in an unpredictable market. I have learned that transparency is key. When supply chains break, or when costs rise due to macroeconomic factors, honest communication builds stronger long-term partnerships than hiding behind corporate jargon. The trust earned through honesty during difficult times has often yielded more loyalty than discounts ever could.</w:t>
      </w:r>
    </w:p>
    <w:bookmarkEnd w:id="22"/>
    <w:bookmarkStart w:id="23" w:name="X4b257dfd6f8fa7aa8368ca6c9d015dd4b992d0f"/>
    <w:p>
      <w:pPr>
        <w:pStyle w:val="Heading3"/>
      </w:pPr>
      <w:r>
        <w:t xml:space="preserve">The Digital Transformation and Adaptation</w:t>
      </w:r>
    </w:p>
    <w:p>
      <w:pPr>
        <w:pStyle w:val="FirstParagraph"/>
      </w:pPr>
      <w:r>
        <w:t xml:space="preserve">Furthermore, the rapid digitization of commerce in</w:t>
      </w:r>
      <w:r>
        <w:t xml:space="preserve"> </w:t>
      </w:r>
      <w:r>
        <w:rPr>
          <w:bCs/>
          <w:b/>
        </w:rPr>
        <w:t xml:space="preserve">Myanmar Yangon</w:t>
      </w:r>
      <w:r>
        <w:t xml:space="preserve"> </w:t>
      </w:r>
      <w:r>
        <w:t xml:space="preserve">has reshaped the toolkit of the modern</w:t>
      </w:r>
      <w:r>
        <w:t xml:space="preserve"> </w:t>
      </w:r>
      <w:r>
        <w:rPr>
          <w:bCs/>
          <w:b/>
        </w:rPr>
        <w:t xml:space="preserve">Sales Executive</w:t>
      </w:r>
      <w:r>
        <w:t xml:space="preserve">. A decade ago, face-to-face meetings were exclusively conducted over landline calls or physical visits. Today, WhatsApp is arguably more critical than email for closing deals. The integration of digital payment systems and social commerce platforms has expanded the reach of sales efforts beyond traditional B2B boundaries.</w:t>
      </w:r>
    </w:p>
    <w:p>
      <w:pPr>
        <w:pStyle w:val="BodyText"/>
      </w:pPr>
      <w:r>
        <w:t xml:space="preserve">However, this technological shift brings its own reflection point: the balance between efficiency and personal touch. While digital tools allow a</w:t>
      </w:r>
      <w:r>
        <w:t xml:space="preserve"> </w:t>
      </w:r>
      <w:r>
        <w:rPr>
          <w:bCs/>
          <w:b/>
        </w:rPr>
        <w:t xml:space="preserve">Sales Executive</w:t>
      </w:r>
      <w:r>
        <w:t xml:space="preserve"> </w:t>
      </w:r>
      <w:r>
        <w:t xml:space="preserve">to manage a larger pipeline efficiently, there is a risk of alienating clients who value human interaction. In Yangon, I have found that the most successful strategy is hybrid. Use technology for logistics and follow-ups, but reserve face-to-face interactions for critical negotiations and relationship nurturing. The "Yangon way" still values the handshake and the shared meal.</w:t>
      </w:r>
    </w:p>
    <w:bookmarkEnd w:id="23"/>
    <w:bookmarkStart w:id="24" w:name="personal-growth-and-resilience"/>
    <w:p>
      <w:pPr>
        <w:pStyle w:val="Heading3"/>
      </w:pPr>
      <w:r>
        <w:t xml:space="preserve">Personal Growth and Resilience</w:t>
      </w:r>
    </w:p>
    <w:p>
      <w:pPr>
        <w:pStyle w:val="FirstParagraph"/>
      </w:pPr>
      <w:r>
        <w:t xml:space="preserve">On a personal level, operating as a</w:t>
      </w:r>
      <w:r>
        <w:t xml:space="preserve"> </w:t>
      </w:r>
      <w:r>
        <w:rPr>
          <w:bCs/>
          <w:b/>
        </w:rPr>
        <w:t xml:space="preserve">Sales Executive</w:t>
      </w:r>
      <w:r>
        <w:t xml:space="preserve"> </w:t>
      </w:r>
      <w:r>
        <w:t xml:space="preserve">in this region has been an exercise in resilience. Rejection takes on different dimensions here. It is not just about losing a deal; it is often about navigating bureaucratic hurdles or waiting for customs clearance to clear goods needed for the sale. Patience has become my most valuable soft skill. I have learned to view setbacks not as failures, but as part of the rhythmic flow of doing business in</w:t>
      </w:r>
      <w:r>
        <w:t xml:space="preserve"> </w:t>
      </w:r>
      <w:r>
        <w:rPr>
          <w:bCs/>
          <w:b/>
        </w:rPr>
        <w:t xml:space="preserve">Myanmar Yangon</w:t>
      </w:r>
      <w:r>
        <w:t xml:space="preserve">.</w:t>
      </w:r>
    </w:p>
    <w:p>
      <w:pPr>
        <w:pStyle w:val="BodyText"/>
      </w:pPr>
      <w:r>
        <w:t xml:space="preserve">This role has also fostered a sense of community among peers. The sales community in Yangon is tight-knit. Sharing challenges and successes with other executives creates a support system that is vital for mental well-being and professional growth. We are not just competitors; we are fellow navigators in complex waters.</w:t>
      </w:r>
    </w:p>
    <w:bookmarkEnd w:id="24"/>
    <w:bookmarkStart w:id="25" w:name="conclusion"/>
    <w:p>
      <w:pPr>
        <w:pStyle w:val="Heading3"/>
      </w:pPr>
      <w:r>
        <w:t xml:space="preserve">Conclusion</w:t>
      </w:r>
    </w:p>
    <w:p>
      <w:pPr>
        <w:pStyle w:val="FirstParagraph"/>
      </w:pPr>
      <w:r>
        <w:t xml:space="preserve">In conclusion, the experience of working as a</w:t>
      </w:r>
      <w:r>
        <w:t xml:space="preserve"> </w:t>
      </w:r>
      <w:r>
        <w:rPr>
          <w:bCs/>
          <w:b/>
        </w:rPr>
        <w:t xml:space="preserve">Sales Executive</w:t>
      </w:r>
      <w:r>
        <w:t xml:space="preserve"> </w:t>
      </w:r>
      <w:r>
        <w:t xml:space="preserve">in</w:t>
      </w:r>
      <w:r>
        <w:t xml:space="preserve"> </w:t>
      </w:r>
      <w:r>
        <w:rPr>
          <w:bCs/>
          <w:b/>
        </w:rPr>
        <w:t xml:space="preserve">Myanmar Yangon</w:t>
      </w:r>
      <w:r>
        <w:t xml:space="preserve"> </w:t>
      </w:r>
      <w:r>
        <w:t xml:space="preserve">is transformative. It demands more than just persuasive speaking skills or product knowledge. It requires cultural sensitivity, economic adaptability, technological fluency, and profound resilience. The city challenges us to rethink standard sales methodologies and adapt them to a context where relationships matter more than transactions, and where change is the only constant.</w:t>
      </w:r>
    </w:p>
    <w:p>
      <w:pPr>
        <w:pStyle w:val="BodyText"/>
      </w:pPr>
      <w:r>
        <w:t xml:space="preserve">As I look forward to the future of sales in this dynamic region, I remain optimistic. The potential for growth in</w:t>
      </w:r>
      <w:r>
        <w:t xml:space="preserve"> </w:t>
      </w:r>
      <w:r>
        <w:rPr>
          <w:bCs/>
          <w:b/>
        </w:rPr>
        <w:t xml:space="preserve">Myanmar Yangon</w:t>
      </w:r>
      <w:r>
        <w:t xml:space="preserve"> </w:t>
      </w:r>
      <w:r>
        <w:t xml:space="preserve">is immense, driven by a young population and increasing digital adoption. The</w:t>
      </w:r>
      <w:r>
        <w:t xml:space="preserve"> </w:t>
      </w:r>
      <w:r>
        <w:rPr>
          <w:bCs/>
          <w:b/>
        </w:rPr>
        <w:t xml:space="preserve">Sales Executive</w:t>
      </w:r>
      <w:r>
        <w:t xml:space="preserve">, therefore, holds a pivotal role not just in driving revenue, but in facilitating the economic development and modernization of the region through ethical, empathetic, and effective business practices. This reflection stands as a testament to the complexity of our work and the unique honor of serving this vibrant market.</w:t>
      </w:r>
    </w:p>
    <w:p>
      <w:pPr>
        <w:pStyle w:val="BodyText"/>
      </w:pPr>
      <w:r>
        <w:rPr>
          <w:bCs/>
          <w:b/>
        </w:rPr>
        <w:t xml:space="preserve">Reflection Author</w:t>
      </w:r>
      <w:r>
        <w:br/>
      </w:r>
      <w:r>
        <w:t xml:space="preserve">Sales Executive</w:t>
      </w:r>
      <w:r>
        <w:br/>
      </w:r>
      <w:r>
        <w:t xml:space="preserve">Yangon, Myanmar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Dynamics of a Sales Executive in Myanmar Yangon</dc:title>
  <dc:creator/>
  <dc:language>en</dc:language>
  <cp:keywords/>
  <dcterms:created xsi:type="dcterms:W3CDTF">2026-07-29T19:50:42Z</dcterms:created>
  <dcterms:modified xsi:type="dcterms:W3CDTF">2026-07-29T19:50:42Z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