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Sales</w:t>
      </w:r>
      <w:r>
        <w:t xml:space="preserve"> </w:t>
      </w:r>
      <w:r>
        <w:t xml:space="preserve">Executive</w:t>
      </w:r>
      <w:r>
        <w:t xml:space="preserve"> </w:t>
      </w:r>
      <w:r>
        <w:t xml:space="preserve">Role</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6" w:name="Xa7f89af888e4fd51755e8ced9aa8573f006dafa"/>
    <w:p>
      <w:pPr>
        <w:pStyle w:val="Heading1"/>
      </w:pPr>
      <w:r>
        <w:t xml:space="preserve">A Strategic Reflection: Navigating the Role of a Sales Executive in Tanzania Dar es Salaam</w:t>
      </w:r>
    </w:p>
    <w:p>
      <w:pPr>
        <w:pStyle w:val="FirstParagraph"/>
      </w:pPr>
      <w:r>
        <w:t xml:space="preserve">The contemporary business landscape is characterized by volatility, uncertainty, complexity, and ambiguity. Within this framework, the role of a</w:t>
      </w:r>
      <w:r>
        <w:t xml:space="preserve"> </w:t>
      </w:r>
      <w:r>
        <w:rPr>
          <w:bCs/>
          <w:b/>
        </w:rPr>
        <w:t xml:space="preserve">Sales Executive</w:t>
      </w:r>
      <w:r>
        <w:t xml:space="preserve"> </w:t>
      </w:r>
      <w:r>
        <w:t xml:space="preserve">transcends mere transactional exchange; it evolves into that of a strategic consultant, relationship builder, and market navigator. This reflection paper explores the nuanced responsibilities and challenges inherent in this position when situated within the dynamic economic hub of Tanzania Dar es Salaam. By examining local market dynamics, cultural expectations, and regulatory environments, we can better understand how a</w:t>
      </w:r>
      <w:r>
        <w:t xml:space="preserve"> </w:t>
      </w:r>
      <w:r>
        <w:rPr>
          <w:bCs/>
          <w:b/>
        </w:rPr>
        <w:t xml:space="preserve">Sales Executive</w:t>
      </w:r>
      <w:r>
        <w:t xml:space="preserve"> </w:t>
      </w:r>
      <w:r>
        <w:t xml:space="preserve">must adapt their strategies to thrive in Tanzania Dar es Salaam.</w:t>
      </w:r>
    </w:p>
    <w:bookmarkStart w:id="20" w:name="X81b49ecd2a793efbd89289eb14ddc858a6dd702"/>
    <w:p>
      <w:pPr>
        <w:pStyle w:val="Heading2"/>
      </w:pPr>
      <w:r>
        <w:t xml:space="preserve">The Unique Economic Pulse of Tanzania Dar es Salaam</w:t>
      </w:r>
    </w:p>
    <w:p>
      <w:pPr>
        <w:pStyle w:val="FirstParagraph"/>
      </w:pPr>
      <w:r>
        <w:t xml:space="preserve">Tanzania Dar es Salaam is not merely a geographic location; it is the economic heartbeat of the nation. As the commercial capital and primary port city, it attracts foreign investment, regional trade from landlocked neighbors like Zambia and Malawi, and domestic entrepreneurship. For a</w:t>
      </w:r>
      <w:r>
        <w:t xml:space="preserve"> </w:t>
      </w:r>
      <w:r>
        <w:rPr>
          <w:bCs/>
          <w:b/>
        </w:rPr>
        <w:t xml:space="preserve">Sales Executive</w:t>
      </w:r>
      <w:r>
        <w:t xml:space="preserve">, operating in this environment means engaging with a market that is growing rapidly but remains highly competitive. The reflection on this role begins with an acknowledgment of the infrastructure challenges—such as logistics and power stability—that can impact supply chains, requiring the executive to be agile and resourceful.</w:t>
      </w:r>
    </w:p>
    <w:p>
      <w:pPr>
        <w:pStyle w:val="BodyText"/>
      </w:pPr>
      <w:r>
        <w:t xml:space="preserve">Moreover, Tanzania Dar es Salaam serves as a gateway to the East African Community. This geopolitical significance amplifies the importance of cross-border sales strategies. A</w:t>
      </w:r>
      <w:r>
        <w:t xml:space="preserve"> </w:t>
      </w:r>
      <w:r>
        <w:rPr>
          <w:bCs/>
          <w:b/>
        </w:rPr>
        <w:t xml:space="preserve">Sales Executive</w:t>
      </w:r>
      <w:r>
        <w:t xml:space="preserve"> </w:t>
      </w:r>
      <w:r>
        <w:t xml:space="preserve">must understand not just local consumer behavior but also regional trade regulations and currency fluctuations. The ability to navigate these complexities is what distinguishes a competent executor from an exceptional strategic partner.</w:t>
      </w:r>
    </w:p>
    <w:bookmarkEnd w:id="20"/>
    <w:bookmarkStart w:id="21" w:name="X198e2ed5bf235f8bdc54d830872d2a45b052a4f"/>
    <w:p>
      <w:pPr>
        <w:pStyle w:val="Heading2"/>
      </w:pPr>
      <w:r>
        <w:t xml:space="preserve">Cultural Intelligence and Relationship Building</w:t>
      </w:r>
    </w:p>
    <w:p>
      <w:pPr>
        <w:pStyle w:val="FirstParagraph"/>
      </w:pPr>
      <w:r>
        <w:t xml:space="preserve">In many Western markets, sales processes are often driven by data, efficiency, and formal contracts. However, in Tanzania Dar es Salaam business culture is deeply relational. Trust is the currency of commerce. For a</w:t>
      </w:r>
      <w:r>
        <w:t xml:space="preserve"> </w:t>
      </w:r>
      <w:r>
        <w:rPr>
          <w:bCs/>
          <w:b/>
        </w:rPr>
        <w:t xml:space="preserve">Sales Executive</w:t>
      </w:r>
      <w:r>
        <w:t xml:space="preserve">, this means that face-to-face interactions hold immense value. The reflection on this aspect reveals that patience and persistence are not just soft skills but essential survival tools.</w:t>
      </w:r>
    </w:p>
    <w:p>
      <w:pPr>
        <w:pStyle w:val="BodyText"/>
      </w:pPr>
      <w:r>
        <w:t xml:space="preserve">Understanding the concept of "Harambee" or collective effort is crucial. Decisions in Tanzanian corporate entities often involve multiple stakeholders and consensus-building. A</w:t>
      </w:r>
      <w:r>
        <w:t xml:space="preserve"> </w:t>
      </w:r>
      <w:r>
        <w:rPr>
          <w:bCs/>
          <w:b/>
        </w:rPr>
        <w:t xml:space="preserve">Sales Executive</w:t>
      </w:r>
      <w:r>
        <w:t xml:space="preserve"> </w:t>
      </w:r>
      <w:r>
        <w:t xml:space="preserve">must invest time in building rapport with decision-makers, understanding their personal motivations, and aligning product offerings with broader community or organizational goals. Ignoring these cultural nuances can lead to stalled negotiations despite a competitive price point.</w:t>
      </w:r>
    </w:p>
    <w:bookmarkEnd w:id="21"/>
    <w:bookmarkStart w:id="22" w:name="Xf05f4941113db40a97f2f614f66e8031dd1f46f"/>
    <w:p>
      <w:pPr>
        <w:pStyle w:val="Heading2"/>
      </w:pPr>
      <w:r>
        <w:t xml:space="preserve">Digital Transformation and the Modern Sales Toolkit</w:t>
      </w:r>
    </w:p>
    <w:p>
      <w:pPr>
        <w:pStyle w:val="FirstParagraph"/>
      </w:pPr>
      <w:r>
        <w:t xml:space="preserve">While traditional relationship-building remains vital, the landscape in Tanzania Dar es Salaam is rapidly digitizing. Mobile penetration is high, and digital payment systems like M-Pesa are ubiquitous. A modern</w:t>
      </w:r>
      <w:r>
        <w:t xml:space="preserve"> </w:t>
      </w:r>
      <w:r>
        <w:rPr>
          <w:bCs/>
          <w:b/>
        </w:rPr>
        <w:t xml:space="preserve">Sales Executive</w:t>
      </w:r>
      <w:r>
        <w:t xml:space="preserve"> </w:t>
      </w:r>
      <w:r>
        <w:t xml:space="preserve">must leverage these tools to streamline operations and enhance customer experience.</w:t>
      </w:r>
    </w:p>
    <w:p>
      <w:pPr>
        <w:pStyle w:val="BodyText"/>
      </w:pPr>
      <w:r>
        <w:rPr>
          <w:bCs/>
          <w:b/>
        </w:rPr>
        <w:t xml:space="preserve">Critical Insight:</w:t>
      </w:r>
      <w:r>
        <w:t xml:space="preserve"> </w:t>
      </w:r>
      <w:r>
        <w:t xml:space="preserve">The integration of mobile technology into the sales process in Tanzania Dar es Salaam allows for real-time order tracking, instant payments, and improved data analytics. A</w:t>
      </w:r>
      <w:r>
        <w:t xml:space="preserve"> </w:t>
      </w:r>
      <w:r>
        <w:rPr>
          <w:bCs/>
          <w:b/>
        </w:rPr>
        <w:t xml:space="preserve">Sales Executive</w:t>
      </w:r>
      <w:r>
        <w:t xml:space="preserve"> </w:t>
      </w:r>
      <w:r>
        <w:t xml:space="preserve">who fails to adopt these technologies risks falling behind competitors who utilize digital platforms to reach underserved markets efficiently.</w:t>
      </w:r>
    </w:p>
    <w:p>
      <w:pPr>
        <w:pStyle w:val="BodyText"/>
      </w:pPr>
      <w:r>
        <w:t xml:space="preserve">This shift requires a continuous learning mindset. The role is no longer confined to physical visits; it includes managing online leads, utilizing social media for brand advocacy, and analyzing customer data from mobile transactions. For the</w:t>
      </w:r>
      <w:r>
        <w:t xml:space="preserve"> </w:t>
      </w:r>
      <w:r>
        <w:rPr>
          <w:bCs/>
          <w:b/>
        </w:rPr>
        <w:t xml:space="preserve">Sales Executive</w:t>
      </w:r>
      <w:r>
        <w:t xml:space="preserve">, this represents both an opportunity to expand reach and a challenge to remain technologically proficient.</w:t>
      </w:r>
    </w:p>
    <w:bookmarkEnd w:id="22"/>
    <w:bookmarkStart w:id="23" w:name="Xf7b052e18980a8470a7710aa24fc405858957ab"/>
    <w:p>
      <w:pPr>
        <w:pStyle w:val="Heading2"/>
      </w:pPr>
      <w:r>
        <w:t xml:space="preserve">Regulatory Compliance and Ethical Conduct</w:t>
      </w:r>
    </w:p>
    <w:p>
      <w:pPr>
        <w:pStyle w:val="FirstParagraph"/>
      </w:pPr>
      <w:r>
        <w:t xml:space="preserve">Navigating the legal framework in Tanzania Dar es Salaam is another critical component of the</w:t>
      </w:r>
      <w:r>
        <w:t xml:space="preserve"> </w:t>
      </w:r>
      <w:r>
        <w:rPr>
          <w:bCs/>
          <w:b/>
        </w:rPr>
        <w:t xml:space="preserve">Sales Executive</w:t>
      </w:r>
      <w:r>
        <w:t xml:space="preserve">'s reflection. The business environment here is governed by specific tax laws, import/export regulations, and labor standards. A failure to comply with these regulations can jeopardize not only individual performance but also the reputation of the entire organization.</w:t>
      </w:r>
    </w:p>
    <w:p>
      <w:pPr>
        <w:pStyle w:val="BodyText"/>
      </w:pPr>
      <w:r>
        <w:t xml:space="preserve">Ethical conduct is paramount. In a market where informal sectors still play a significant role, maintaining integrity sets a</w:t>
      </w:r>
      <w:r>
        <w:t xml:space="preserve"> </w:t>
      </w:r>
      <w:r>
        <w:rPr>
          <w:bCs/>
          <w:b/>
        </w:rPr>
        <w:t xml:space="preserve">Sales Executive</w:t>
      </w:r>
      <w:r>
        <w:t xml:space="preserve"> </w:t>
      </w:r>
      <w:r>
        <w:t xml:space="preserve">apart. Transparency in pricing, adherence to agreed terms, and respect for local laws build long-term credibility. This ethical foundation is particularly important when dealing with government contracts or large-scale infrastructure projects common in Tanzania Dar es Salaam.</w:t>
      </w:r>
    </w:p>
    <w:bookmarkEnd w:id="23"/>
    <w:bookmarkStart w:id="24" w:name="X456c0ab45570f8b4f027fd969a80903e0c5a2fb"/>
    <w:p>
      <w:pPr>
        <w:pStyle w:val="Heading2"/>
      </w:pPr>
      <w:r>
        <w:t xml:space="preserve">Sustainability and Corporate Social Responsibility</w:t>
      </w:r>
    </w:p>
    <w:p>
      <w:pPr>
        <w:pStyle w:val="FirstParagraph"/>
      </w:pPr>
      <w:r>
        <w:t xml:space="preserve">Global trends are increasingly influencing local expectations in Tanzania Dar es Salaam. Clients, especially multinational corporations operating out of the city, demand sustainability from their suppliers. A</w:t>
      </w:r>
      <w:r>
        <w:t xml:space="preserve"> </w:t>
      </w:r>
      <w:r>
        <w:rPr>
          <w:bCs/>
          <w:b/>
        </w:rPr>
        <w:t xml:space="preserve">Sales Executive</w:t>
      </w:r>
      <w:r>
        <w:t xml:space="preserve"> </w:t>
      </w:r>
      <w:r>
        <w:t xml:space="preserve">must therefore be knowledgeable about sustainable practices and able to communicate the environmental and social benefits of products or services.</w:t>
      </w:r>
    </w:p>
    <w:p>
      <w:pPr>
        <w:pStyle w:val="BodyText"/>
      </w:pPr>
      <w:r>
        <w:t xml:space="preserve">This reflection highlights a shift in value proposition. It is no longer enough to sell a product based solely on cost-effectiveness; the executive must articulate how their offering contributes to sustainable development goals. Whether it is through reducing carbon footprints, supporting local communities, or ensuring fair labor practices, these factors are becoming key differentiators in the Tanzanian market.</w:t>
      </w:r>
    </w:p>
    <w:bookmarkEnd w:id="24"/>
    <w:bookmarkStart w:id="25" w:name="Xd7cdde05c3e678ed6747d714f3292e9e2a752f8"/>
    <w:p>
      <w:pPr>
        <w:pStyle w:val="Heading2"/>
      </w:pPr>
      <w:r>
        <w:t xml:space="preserve">Conclusion: The Evolving Identity of the Sales Executive</w:t>
      </w:r>
    </w:p>
    <w:p>
      <w:pPr>
        <w:pStyle w:val="FirstParagraph"/>
      </w:pPr>
      <w:r>
        <w:t xml:space="preserve">In conclusion, the role of a</w:t>
      </w:r>
      <w:r>
        <w:t xml:space="preserve"> </w:t>
      </w:r>
      <w:r>
        <w:rPr>
          <w:bCs/>
          <w:b/>
        </w:rPr>
        <w:t xml:space="preserve">Sales Executive</w:t>
      </w:r>
      <w:r>
        <w:t xml:space="preserve"> </w:t>
      </w:r>
      <w:r>
        <w:t xml:space="preserve">in Tanzania Dar es Salaam is multifaceted and demanding. It requires a blend of cultural intelligence, technological adaptability, ethical rigor, and strategic vision. The unique characteristics of Tanzania Dar es Salaam—its status as a regional trade hub, its relational business culture, and its rapid digital adoption—shape the daily operations and long-term strategies of sales professionals in this region.</w:t>
      </w:r>
    </w:p>
    <w:p>
      <w:pPr>
        <w:pStyle w:val="BodyText"/>
      </w:pPr>
      <w:r>
        <w:t xml:space="preserve">For those aspiring to excel in this role, continuous reflection on one’s practices is essential. It is not enough to simply meet targets; one must understand the deeper economic, cultural, and social contexts that drive business in Tanzania Dar es Salaam. By embracing these challenges and opportunities, a</w:t>
      </w:r>
      <w:r>
        <w:t xml:space="preserve"> </w:t>
      </w:r>
      <w:r>
        <w:rPr>
          <w:bCs/>
          <w:b/>
        </w:rPr>
        <w:t xml:space="preserve">Sales Executive</w:t>
      </w:r>
      <w:r>
        <w:t xml:space="preserve"> </w:t>
      </w:r>
      <w:r>
        <w:t xml:space="preserve">can transform from a transactional seller into a valued strategic partner, contributing significantly to the economic vitality of Tanzania Dar es Salaam.</w:t>
      </w:r>
    </w:p>
    <w:p>
      <w:pPr>
        <w:pStyle w:val="BodyText"/>
      </w:pPr>
      <w:r>
        <w:t xml:space="preserve">This reflection serves as both an acknowledgment of the current state of sales operations and a roadmap for future development. As Tanzania Dar es Salaam continues to grow, so too will the expectations placed on its business leaders. The</w:t>
      </w:r>
      <w:r>
        <w:t xml:space="preserve"> </w:t>
      </w:r>
      <w:r>
        <w:rPr>
          <w:bCs/>
          <w:b/>
        </w:rPr>
        <w:t xml:space="preserve">Sales Executive</w:t>
      </w:r>
      <w:r>
        <w:t xml:space="preserve"> </w:t>
      </w:r>
      <w:r>
        <w:t xml:space="preserve">who remains adaptable, culturally aware, and ethically grounded will be best positioned to lead in this vibrant marketplace.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Sales Executive Role in Tanzania Dar es Salaam</dc:title>
  <dc:creator/>
  <dc:language>en</dc:language>
  <cp:keywords/>
  <dcterms:created xsi:type="dcterms:W3CDTF">2026-07-29T14:35:47Z</dcterms:created>
  <dcterms:modified xsi:type="dcterms:W3CDTF">2026-07-29T14:35:47Z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