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Cairo,</w:t>
      </w:r>
      <w:r>
        <w:t xml:space="preserve"> </w:t>
      </w:r>
      <w:r>
        <w:t xml:space="preserve">Egypt</w:t>
      </w:r>
    </w:p>
    <w:bookmarkStart w:id="26" w:name="Xeddd9a39c6dd3a0b9dccaddb1c2116d542c704e"/>
    <w:p>
      <w:pPr>
        <w:pStyle w:val="Heading1"/>
      </w:pPr>
      <w:r>
        <w:t xml:space="preserve">A Reflection on the School Counselor Role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Subject:</w:t>
      </w:r>
      <w:r>
        <w:t xml:space="preserve"> </w:t>
      </w:r>
      <w:r>
        <w:t xml:space="preserve">Integrating Holistic Support Systems in the Egyptian Educational Landscape</w:t>
      </w:r>
    </w:p>
    <w:bookmarkStart w:id="20" w:name="introduction-the-context-of-cairo"/>
    <w:p>
      <w:pPr>
        <w:pStyle w:val="Heading2"/>
      </w:pPr>
      <w:r>
        <w:t xml:space="preserve">Introduction: The Context of Cairo</w:t>
      </w:r>
    </w:p>
    <w:p>
      <w:pPr>
        <w:pStyle w:val="FirstParagraph"/>
      </w:pPr>
      <w:r>
        <w:t xml:space="preserve">Cairo, as one of the most densely populated metropolitan areas in Africa and the Middle East, presents a unique set of challenges and opportunities for education. In this bustling hub of culture, commerce, and history, the traditional educational model has long prioritized academic rigor over holistic well-being. However, as Egypt undergoes significant educational reforms through initiatives such as "New Valley School" (Madrasat Al-Wadi Al-Gadid) and the broader modernization of the secondary education system under Ministerial Decree No. 315 of 2021, the need for a robust support system has become increasingly apparent. This reflection paper explores the critical role of the</w:t>
      </w:r>
      <w:r>
        <w:t xml:space="preserve"> </w:t>
      </w:r>
      <w:r>
        <w:rPr>
          <w:bCs/>
          <w:b/>
        </w:rPr>
        <w:t xml:space="preserve">School Counselor</w:t>
      </w:r>
      <w:r>
        <w:t xml:space="preserve"> </w:t>
      </w:r>
      <w:r>
        <w:t xml:space="preserve">within this specific context, arguing that their integration is not merely an administrative addition but a fundamental necessity for student success in</w:t>
      </w:r>
      <w:r>
        <w:t xml:space="preserve"> </w:t>
      </w:r>
      <w:r>
        <w:rPr>
          <w:bCs/>
          <w:b/>
        </w:rPr>
        <w:t xml:space="preserve">Egypt Cairo</w:t>
      </w:r>
      <w:r>
        <w:t xml:space="preserve">.</w:t>
      </w:r>
    </w:p>
    <w:bookmarkEnd w:id="20"/>
    <w:bookmarkStart w:id="21" w:name="X40e6e9c22a5cec0676cfcc603d6345c6bb1a9e4"/>
    <w:p>
      <w:pPr>
        <w:pStyle w:val="Heading2"/>
      </w:pPr>
      <w:r>
        <w:t xml:space="preserve">Bridging the Gap Between Tradition and Modernity</w:t>
      </w:r>
    </w:p>
    <w:p>
      <w:pPr>
        <w:pStyle w:val="FirstParagraph"/>
      </w:pPr>
      <w:r>
        <w:t xml:space="preserve">Historically, the role of educators in Egypt has been hierarchical, focused primarily on knowledge transmission. Students often face immense pressure to succeed in high-stakes examinations, such as Thanaweya Amma (the General Secondary Education Certificate). In this high-pressure environment within the streets and schools of Cairo, mental health issues—including anxiety, burnout, and identity crises—often go unaddressed due to cultural stigma or a lack of professional resources. The introduction of the</w:t>
      </w:r>
      <w:r>
        <w:t xml:space="preserve"> </w:t>
      </w:r>
      <w:r>
        <w:rPr>
          <w:bCs/>
          <w:b/>
        </w:rPr>
        <w:t xml:space="preserve">School Counselor</w:t>
      </w:r>
      <w:r>
        <w:t xml:space="preserve"> </w:t>
      </w:r>
      <w:r>
        <w:t xml:space="preserve">represents a paradigm shift. It signals a move from an education system that merely produces graduates to one that develops well-rounded citizens capable of navigating complex social and economic landscapes.</w:t>
      </w:r>
    </w:p>
    <w:p>
      <w:pPr>
        <w:pStyle w:val="BodyText"/>
      </w:pPr>
      <w:r>
        <w:t xml:space="preserve">The reflection here is not just about the presence of a counselor, but about changing the cultural perception of counseling in</w:t>
      </w:r>
      <w:r>
        <w:t xml:space="preserve"> </w:t>
      </w:r>
      <w:r>
        <w:rPr>
          <w:bCs/>
          <w:b/>
        </w:rPr>
        <w:t xml:space="preserve">Egypt Cairo</w:t>
      </w:r>
      <w:r>
        <w:t xml:space="preserve">. For decades, seeking help was viewed as a sign of weakness or family shame. A modern school counselor must act as an advocate and educator, destigmatizing mental health support and framing it as a tool for empowerment rather than remediation.</w:t>
      </w:r>
    </w:p>
    <w:bookmarkEnd w:id="21"/>
    <w:bookmarkStart w:id="22" w:name="Xa2610f9c63f874137514b35db73bd0b49078a3f"/>
    <w:p>
      <w:pPr>
        <w:pStyle w:val="Heading2"/>
      </w:pPr>
      <w:r>
        <w:t xml:space="preserve">The Unique Challenges of the Urban Egyptian Student</w:t>
      </w:r>
    </w:p>
    <w:p>
      <w:pPr>
        <w:pStyle w:val="FirstParagraph"/>
      </w:pPr>
      <w:r>
        <w:t xml:space="preserve">Cairo is a city of contrasts. While affluent districts like Maadi or Zamalek offer resources and international perspectives, many neighborhoods face overcrowding, economic instability, and limited access to extracurricular opportunities. The school counselor in this environment serves as a vital bridge. They are tasked with understanding the diverse backgrounds of their students—from those attending prestigious public schools in central Cairo to those in emerging urban settlements.</w:t>
      </w:r>
    </w:p>
    <w:p>
      <w:pPr>
        <w:pStyle w:val="BodyText"/>
      </w:pPr>
      <w:r>
        <w:t xml:space="preserve">A key aspect of the</w:t>
      </w:r>
      <w:r>
        <w:t xml:space="preserve"> </w:t>
      </w:r>
      <w:r>
        <w:rPr>
          <w:bCs/>
          <w:b/>
        </w:rPr>
        <w:t xml:space="preserve">School Counselor</w:t>
      </w:r>
      <w:r>
        <w:t xml:space="preserve">'s role is career guidance and future planning. With Egypt’s vision for digital transformation and economic expansion, students need more than just academic grades; they need clarity on vocational paths, university admissions both locally and internationally, and skill development. The counselor becomes a navigator in this complex landscape, helping students from various socioeconomic backgrounds in</w:t>
      </w:r>
      <w:r>
        <w:t xml:space="preserve"> </w:t>
      </w:r>
      <w:r>
        <w:rPr>
          <w:bCs/>
          <w:b/>
        </w:rPr>
        <w:t xml:space="preserve">Egypt Cairo</w:t>
      </w:r>
      <w:r>
        <w:t xml:space="preserve"> </w:t>
      </w:r>
      <w:r>
        <w:t xml:space="preserve">to access scholarships, understand labor market trends, and set realistic yet ambitious goals.</w:t>
      </w:r>
    </w:p>
    <w:bookmarkEnd w:id="22"/>
    <w:bookmarkStart w:id="23" w:name="Xce7df73030eb969676c205b7bb16c72ba9f3958"/>
    <w:p>
      <w:pPr>
        <w:pStyle w:val="Heading2"/>
      </w:pPr>
      <w:r>
        <w:t xml:space="preserve">Cultural Sensitivity and Community Engagement</w:t>
      </w:r>
    </w:p>
    <w:p>
      <w:pPr>
        <w:pStyle w:val="FirstParagraph"/>
      </w:pPr>
      <w:r>
        <w:t xml:space="preserve">Effective counseling in Egypt requires deep cultural competence. The family unit is the cornerstone of Egyptian society. Therefore, a</w:t>
      </w:r>
      <w:r>
        <w:t xml:space="preserve"> </w:t>
      </w:r>
      <w:r>
        <w:rPr>
          <w:bCs/>
          <w:b/>
        </w:rPr>
        <w:t xml:space="preserve">School Counselor</w:t>
      </w:r>
      <w:r>
        <w:t xml:space="preserve"> </w:t>
      </w:r>
      <w:r>
        <w:t xml:space="preserve">cannot work in isolation; they must engage with parents and guardians who may hold traditional views on gender roles, career choices, or mental health. This aspect of the role is particularly challenging yet rewarding.</w:t>
      </w:r>
    </w:p>
    <w:p>
      <w:pPr>
        <w:pStyle w:val="BodyText"/>
      </w:pPr>
      <w:r>
        <w:rPr>
          <w:iCs/>
          <w:i/>
        </w:rPr>
        <w:t xml:space="preserve">Reflection Point:</w:t>
      </w:r>
      <w:r>
        <w:t xml:space="preserve">The success of a school counselor in Cairo depends heavily on their ability to build trust with conservative families. They must demonstrate that supporting a child’s mental and emotional health complements, rather than contradicts, cultural and religious values.</w:t>
      </w:r>
    </w:p>
    <w:p>
      <w:pPr>
        <w:pStyle w:val="BodyText"/>
      </w:pPr>
      <w:r>
        <w:t xml:space="preserve">In</w:t>
      </w:r>
      <w:r>
        <w:t xml:space="preserve"> </w:t>
      </w:r>
      <w:r>
        <w:rPr>
          <w:bCs/>
          <w:b/>
        </w:rPr>
        <w:t xml:space="preserve">Egypt Cairo</w:t>
      </w:r>
      <w:r>
        <w:t xml:space="preserve">, community networks are strong. Counselors can leverage these networks by collaborating with local NGOs, psychological associations, and religious leaders to create a supportive ecosystem around the student. This holistic approach ensures that support extends beyond the school gates into the home and community.</w:t>
      </w:r>
    </w:p>
    <w:bookmarkEnd w:id="23"/>
    <w:bookmarkStart w:id="24" w:name="Xb6cc1253672c2e0c9afe523d60228b54b126e0e"/>
    <w:p>
      <w:pPr>
        <w:pStyle w:val="Heading2"/>
      </w:pPr>
      <w:r>
        <w:t xml:space="preserve">The Role in Social Cohesion and Conflict Resolution</w:t>
      </w:r>
    </w:p>
    <w:p>
      <w:pPr>
        <w:pStyle w:val="FirstParagraph"/>
      </w:pPr>
      <w:r>
        <w:t xml:space="preserve">Cairo’s schools are melting pots where students from diverse regional backgrounds converge. Issues of bullying, social exclusion, and identity conflicts can arise. The</w:t>
      </w:r>
      <w:r>
        <w:t xml:space="preserve"> </w:t>
      </w:r>
      <w:r>
        <w:rPr>
          <w:bCs/>
          <w:b/>
        </w:rPr>
        <w:t xml:space="preserve">School Counselor</w:t>
      </w:r>
      <w:r>
        <w:t xml:space="preserve"> </w:t>
      </w:r>
      <w:r>
        <w:t xml:space="preserve">plays a pivotal role in fostering social cohesion. Through group therapy sessions, peer mediation programs, and character education workshops, counselors help students develop empathy and conflict resolution skills.</w:t>
      </w:r>
    </w:p>
    <w:p>
      <w:pPr>
        <w:pStyle w:val="BodyText"/>
      </w:pPr>
      <w:r>
        <w:t xml:space="preserve">In a society undergoing rapid change, young people often grapple with questions of identity amidst globalization. The counselor provides a safe space for these explorations, helping students balance their Egyptian heritage with global citizenship. This is crucial for maintaining social stability and promoting peace within the school environment in</w:t>
      </w:r>
      <w:r>
        <w:t xml:space="preserve"> </w:t>
      </w:r>
      <w:r>
        <w:rPr>
          <w:bCs/>
          <w:b/>
        </w:rPr>
        <w:t xml:space="preserve">Egypt Cairo</w:t>
      </w:r>
      <w:r>
        <w:t xml:space="preserve">.</w:t>
      </w:r>
    </w:p>
    <w:bookmarkEnd w:id="24"/>
    <w:bookmarkStart w:id="25" w:name="X5d65fd0131a1920d3ca49196f61f79b35a1238c"/>
    <w:p>
      <w:pPr>
        <w:pStyle w:val="Heading2"/>
      </w:pPr>
      <w:r>
        <w:t xml:space="preserve">Conclusion: A Call for Institutionalization</w:t>
      </w:r>
    </w:p>
    <w:p>
      <w:pPr>
        <w:pStyle w:val="FirstParagraph"/>
      </w:pPr>
      <w:r>
        <w:t xml:space="preserve">The reflection on the role of the school counselor in Egypt’s capital reveals a field ripe with potential but also fraught with systemic challenges. For the profession to thrive, it requires more than just hiring individuals; it requires institutionalization. This means integrating counseling into the official curriculum, providing continuous professional development that respects local cultural nuances, and ensuring adequate ratios of counselors to students.</w:t>
      </w:r>
    </w:p>
    <w:p>
      <w:pPr>
        <w:pStyle w:val="BodyText"/>
      </w:pPr>
      <w:r>
        <w:t xml:space="preserve">The future of education in</w:t>
      </w:r>
      <w:r>
        <w:t xml:space="preserve"> </w:t>
      </w:r>
      <w:r>
        <w:rPr>
          <w:bCs/>
          <w:b/>
        </w:rPr>
        <w:t xml:space="preserve">Egypt Cairo</w:t>
      </w:r>
      <w:r>
        <w:t xml:space="preserve"> </w:t>
      </w:r>
      <w:r>
        <w:t xml:space="preserve">is intertwined with the well-being of its youth. By empowering school counselors to act as mentors, advocates, and guides, we invest in a generation that is not only academically proficient but also emotionally resilient and socially aware. This transformation is essential for realizing Egypt’s broader national goals of sustainable development and social progress.</w:t>
      </w:r>
    </w:p>
    <w:p>
      <w:pPr>
        <w:pStyle w:val="BodyText"/>
      </w:pPr>
      <w:r>
        <w:t xml:space="preserve">As we move forward, it is imperative that stakeholders recognize the school counselor not as an auxiliary staff member, but as a central pillar of the educational infrastructure in Cairo. Their work bridges the gap between traditional expectations and modern aspirations, ensuring that every student in Egypt has the opportunity to flourish.</w:t>
      </w:r>
    </w:p>
    <w:p>
      <w:pPr>
        <w:pStyle w:val="BodyText"/>
      </w:pPr>
      <w:r>
        <w:t xml:space="preserve">© 2023 Educational Reflection Series | Focus on Egyptian Educational Reform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Cairo, Egypt</dc:title>
  <dc:creator/>
  <dc:language>en</dc:language>
  <cp:keywords/>
  <dcterms:created xsi:type="dcterms:W3CDTF">2026-07-29T17:31:36Z</dcterms:created>
  <dcterms:modified xsi:type="dcterms:W3CDTF">2026-07-29T17:31:36Z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