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Italy,</w:t>
      </w:r>
      <w:r>
        <w:t xml:space="preserve"> </w:t>
      </w:r>
      <w:r>
        <w:t xml:space="preserve">Rome</w:t>
      </w:r>
    </w:p>
    <w:bookmarkStart w:id="26" w:name="X33f0b29fc5b3455643cafbf27564b399d7ae001"/>
    <w:p>
      <w:pPr>
        <w:pStyle w:val="Heading1"/>
      </w:pPr>
      <w:r>
        <w:t xml:space="preserve">Bridging Tradition and Modernity: A Reflection on the School Counselor in Italy, Rome</w:t>
      </w:r>
    </w:p>
    <w:p>
      <w:pPr>
        <w:pStyle w:val="FirstParagraph"/>
      </w:pPr>
      <w:r>
        <w:t xml:space="preserve">The educational landscape of Italy, particularly within the bustling and historically rich context of Rome, is undergoing a significant transformation. For decades, the Italian school system has been characterized by its academic rigor and traditional hierarchical structures. However, as society evolves to meet the complexities of the twenty-first century, there is an increasing recognition of the need for holistic student support systems. In this evolving landscape, the role of the</w:t>
      </w:r>
      <w:r>
        <w:t xml:space="preserve"> </w:t>
      </w:r>
      <w:r>
        <w:rPr>
          <w:bCs/>
          <w:b/>
        </w:rPr>
        <w:t xml:space="preserve">School Counselor</w:t>
      </w:r>
      <w:r>
        <w:t xml:space="preserve"> </w:t>
      </w:r>
      <w:r>
        <w:t xml:space="preserve">emerges not merely as a supportive addition but as a vital pillar in fostering inclusive and effective educational environments in</w:t>
      </w:r>
      <w:r>
        <w:t xml:space="preserve"> </w:t>
      </w:r>
      <w:r>
        <w:rPr>
          <w:bCs/>
          <w:b/>
        </w:rPr>
        <w:t xml:space="preserve">Italy Rome</w:t>
      </w:r>
      <w:r>
        <w:t xml:space="preserve">.</w:t>
      </w:r>
    </w:p>
    <w:bookmarkStart w:id="20" w:name="Xa1a71571e52815048ce307e61d8f60e65a4a97a"/>
    <w:p>
      <w:pPr>
        <w:pStyle w:val="Heading2"/>
      </w:pPr>
      <w:r>
        <w:t xml:space="preserve">The Historical Context and Cultural Shift</w:t>
      </w:r>
    </w:p>
    <w:p>
      <w:pPr>
        <w:pStyle w:val="FirstParagraph"/>
      </w:pPr>
      <w:r>
        <w:t xml:space="preserve">To understand the significance of the school counselor, one must first reflect on the cultural fabric of education in Italy. Historically, Italian schools have focused heavily on intellectual development and disciplinary standards. The concept of psychological or emotional support within the classroom was often viewed through a medicalized lens or delegated entirely to external agencies. However, recent legislative changes and a growing societal awareness regarding mental health have begun to shift this paradigm. In</w:t>
      </w:r>
      <w:r>
        <w:t xml:space="preserve"> </w:t>
      </w:r>
      <w:r>
        <w:rPr>
          <w:bCs/>
          <w:b/>
        </w:rPr>
        <w:t xml:space="preserve">Italy Rome</w:t>
      </w:r>
      <w:r>
        <w:t xml:space="preserve">, where ancient traditions meet modern urban challenges, the integration of counseling services represents a bridge between past pedagogical methods and future-oriented student welfare.</w:t>
      </w:r>
    </w:p>
    <w:p>
      <w:pPr>
        <w:pStyle w:val="BodyText"/>
      </w:pPr>
      <w:r>
        <w:t xml:space="preserve">Rome, as the capital city, serves as a microcosm of broader societal issues. It is a city that grapples with high population density, diverse cultural demographics due to migration from other parts of Italy and abroad, and varying socioeconomic disparities across its neighborhoods. For students in these contexts, the school is often more than just an academic institution; it is a sanctuary and a community hub. Therefore, the</w:t>
      </w:r>
      <w:r>
        <w:t xml:space="preserve"> </w:t>
      </w:r>
      <w:r>
        <w:rPr>
          <w:bCs/>
          <w:b/>
        </w:rPr>
        <w:t xml:space="preserve">School Counselor</w:t>
      </w:r>
      <w:r>
        <w:t xml:space="preserve"> </w:t>
      </w:r>
      <w:r>
        <w:t xml:space="preserve">plays a critical role in navigating these complex social dynamics, offering guidance that transcends mere academic advising.</w:t>
      </w:r>
    </w:p>
    <w:bookmarkEnd w:id="20"/>
    <w:bookmarkStart w:id="21" w:name="X1547ec790e3beec1ebcb6ca26953d556aec1e1e"/>
    <w:p>
      <w:pPr>
        <w:pStyle w:val="Heading2"/>
      </w:pPr>
      <w:r>
        <w:t xml:space="preserve">The Evolving Role of the School Counselor</w:t>
      </w:r>
    </w:p>
    <w:p>
      <w:pPr>
        <w:pStyle w:val="FirstParagraph"/>
      </w:pPr>
      <w:r>
        <w:t xml:space="preserve">In my reflection on this topic, I find it essential to distinguish the modern</w:t>
      </w:r>
      <w:r>
        <w:t xml:space="preserve"> </w:t>
      </w:r>
      <w:r>
        <w:rPr>
          <w:bCs/>
          <w:b/>
        </w:rPr>
        <w:t xml:space="preserve">School Counselor</w:t>
      </w:r>
      <w:r>
        <w:t xml:space="preserve"> </w:t>
      </w:r>
      <w:r>
        <w:t xml:space="preserve">from the traditional "guidance teacher" who might have existed in lesser capacities before. The contemporary counselor is trained to address a wide spectrum of needs, including career guidance, personal-social development, and academic planning. In the context of</w:t>
      </w:r>
      <w:r>
        <w:t xml:space="preserve"> </w:t>
      </w:r>
      <w:r>
        <w:rPr>
          <w:bCs/>
          <w:b/>
        </w:rPr>
        <w:t xml:space="preserve">Italy Rome</w:t>
      </w:r>
      <w:r>
        <w:t xml:space="preserve">, this role is particularly nuanced. Counselors must be culturally competent professionals capable of understanding the specific pressures faced by students in an urban environment.</w:t>
      </w:r>
    </w:p>
    <w:p>
      <w:pPr>
        <w:pStyle w:val="BodyText"/>
      </w:pPr>
      <w:r>
        <w:t xml:space="preserve">One of the primary functions of the school counselor is to support student well-being. Adolescence is a turbulent period, exacerbated in modern times by digital connectivity and social media pressures. In Rome, where peer groups are tightly knit and family structures are evolving, counselors provide a confidential space for students to express vulnerabilities they might not share with parents or teachers. This aspect of the role is crucial for preventing issues such as anxiety, depression, and school avoidance. By fostering an environment of trust, the counselor helps mitigate risks associated with adolescent mental health crises.</w:t>
      </w:r>
    </w:p>
    <w:bookmarkEnd w:id="21"/>
    <w:bookmarkStart w:id="22" w:name="inclusive-education-and-social-equity"/>
    <w:p>
      <w:pPr>
        <w:pStyle w:val="Heading2"/>
      </w:pPr>
      <w:r>
        <w:t xml:space="preserve">Inclusive Education and Social Equity</w:t>
      </w:r>
    </w:p>
    <w:p>
      <w:pPr>
        <w:pStyle w:val="FirstParagraph"/>
      </w:pPr>
      <w:r>
        <w:t xml:space="preserve">Another critical dimension of this reflection paper concerns inclusion. Italy has made substantial strides in legislative terms regarding the inclusion of students with disabilities (DVA - Disturbi Specifici dell’Apprendimento) and students from migrant backgrounds. However, legislation alone does not ensure effective implementation; human intervention is required. Here, the</w:t>
      </w:r>
      <w:r>
        <w:t xml:space="preserve"> </w:t>
      </w:r>
      <w:r>
        <w:rPr>
          <w:bCs/>
          <w:b/>
        </w:rPr>
        <w:t xml:space="preserve">School Counselor</w:t>
      </w:r>
      <w:r>
        <w:t xml:space="preserve"> </w:t>
      </w:r>
      <w:r>
        <w:t xml:space="preserve">acts as a liaison between special education teachers, general educators, families, and external health services.</w:t>
      </w:r>
    </w:p>
    <w:p>
      <w:pPr>
        <w:pStyle w:val="BodyText"/>
      </w:pPr>
      <w:r>
        <w:t xml:space="preserve">In many schools across</w:t>
      </w:r>
      <w:r>
        <w:t xml:space="preserve"> </w:t>
      </w:r>
      <w:r>
        <w:rPr>
          <w:bCs/>
          <w:b/>
        </w:rPr>
        <w:t xml:space="preserve">Italy Rome</w:t>
      </w:r>
      <w:r>
        <w:t xml:space="preserve">, counselors are often the first point of contact when behavioral issues arise. Instead of resorting to punitive measures, which have historically been more common in strict academic cultures, counselors promote restorative practices. They work to understand the root causes of behavior, whether stemming from learning difficulties, family instability due to economic hardship (a pressing issue in some Roman districts), or social exclusion. By adopting a strengths-based approach, they empower students to overcome barriers rather than defining them by their deficits.</w:t>
      </w:r>
    </w:p>
    <w:bookmarkEnd w:id="22"/>
    <w:bookmarkStart w:id="23" w:name="Xad22598f85a6c914325a3d109b1abd165d203b8"/>
    <w:p>
      <w:pPr>
        <w:pStyle w:val="Heading2"/>
      </w:pPr>
      <w:r>
        <w:t xml:space="preserve">Collaboration with Families and Community</w:t>
      </w:r>
    </w:p>
    <w:p>
      <w:pPr>
        <w:pStyle w:val="FirstParagraph"/>
      </w:pPr>
      <w:r>
        <w:t xml:space="preserve">The effectiveness of any school intervention relies heavily on family engagement. In Italian culture, the family unit holds supreme importance. Consequently, the role of the school counselor involves extensive collaboration with parents and guardians. This can be challenging due to varying levels of parental involvement or differing cultural expectations regarding education and authority.</w:t>
      </w:r>
    </w:p>
    <w:p>
      <w:pPr>
        <w:pStyle w:val="BodyText"/>
      </w:pPr>
      <w:r>
        <w:t xml:space="preserve">In</w:t>
      </w:r>
      <w:r>
        <w:t xml:space="preserve"> </w:t>
      </w:r>
      <w:r>
        <w:rPr>
          <w:bCs/>
          <w:b/>
        </w:rPr>
        <w:t xml:space="preserve">Italy Rome</w:t>
      </w:r>
      <w:r>
        <w:t xml:space="preserve">, counselors often mediate between school policies and family expectations. They provide psychoeducation to families, helping them understand the modern challenges their children face. For immigrant families, counselors may also assist in navigating the Italian educational system, serving as cultural brokers who facilitate integration. This collaborative approach ensures that support for the student is consistent across home and school environments, creating a cohesive network of care.</w:t>
      </w:r>
    </w:p>
    <w:bookmarkEnd w:id="23"/>
    <w:bookmarkStart w:id="24" w:name="challenges-and-future-directions"/>
    <w:p>
      <w:pPr>
        <w:pStyle w:val="Heading2"/>
      </w:pPr>
      <w:r>
        <w:t xml:space="preserve">Challenges and Future Directions</w:t>
      </w:r>
    </w:p>
    <w:p>
      <w:pPr>
        <w:pStyle w:val="FirstParagraph"/>
      </w:pPr>
      <w:r>
        <w:t xml:space="preserve">Despite the clear benefits, challenges remain. There is often a shortage of qualified counselors in public schools in Italy, leading to high caseloads that can dilute the quality of service. Additionally, there is still a lingering stigma associated with seeking psychological help within certain segments of society. Overcoming these barriers requires not only increased funding and staffing but also persistent advocacy and awareness campaigns.</w:t>
      </w:r>
    </w:p>
    <w:p>
      <w:pPr>
        <w:pStyle w:val="BodyText"/>
      </w:pPr>
      <w:r>
        <w:t xml:space="preserve">Looking forward, the integration of digital tools into counseling services offers new possibilities for reaching students in</w:t>
      </w:r>
      <w:r>
        <w:t xml:space="preserve"> </w:t>
      </w:r>
      <w:r>
        <w:rPr>
          <w:bCs/>
          <w:b/>
        </w:rPr>
        <w:t xml:space="preserve">Italy Rome</w:t>
      </w:r>
      <w:r>
        <w:t xml:space="preserve">. Virtual counseling sessions can provide anonymity that some shy adolescents prefer, potentially lowering the threshold for seeking help. Furthermore, training programs must continue to evolve to include trauma-informed care and specialized skills for handling cyberbullying and online safety issues.</w:t>
      </w:r>
    </w:p>
    <w:bookmarkEnd w:id="24"/>
    <w:bookmarkStart w:id="25" w:name="conclusion"/>
    <w:p>
      <w:pPr>
        <w:pStyle w:val="Heading2"/>
      </w:pPr>
      <w:r>
        <w:t xml:space="preserve">Conclusion</w:t>
      </w:r>
    </w:p>
    <w:p>
      <w:pPr>
        <w:pStyle w:val="FirstParagraph"/>
      </w:pPr>
      <w:r>
        <w:t xml:space="preserve">In conclusion, the presence of a dedicated</w:t>
      </w:r>
      <w:r>
        <w:t xml:space="preserve"> </w:t>
      </w:r>
      <w:r>
        <w:rPr>
          <w:bCs/>
          <w:b/>
        </w:rPr>
        <w:t xml:space="preserve">School Counselor</w:t>
      </w:r>
      <w:r>
        <w:t xml:space="preserve"> </w:t>
      </w:r>
      <w:r>
        <w:t xml:space="preserve">is no longer a luxury but a necessity in the modern educational framework of Italy. In the specific context of Rome, where history, culture, and rapid social change intersect, these professionals serve as essential agents of positive transformation. They contribute to creating schools that are not only centers of academic excellence but also nurturing communities that prioritize mental health, inclusion, and personal growth. As we move forward in</w:t>
      </w:r>
      <w:r>
        <w:t xml:space="preserve"> </w:t>
      </w:r>
      <w:r>
        <w:rPr>
          <w:bCs/>
          <w:b/>
        </w:rPr>
        <w:t xml:space="preserve">Italy Rome</w:t>
      </w:r>
      <w:r>
        <w:t xml:space="preserve">, strengthening the role of the school counselor will be key to ensuring that every student has the opportunity to thrive academically and emotionally.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Italy, Rome</dc:title>
  <dc:creator/>
  <dc:language>en</dc:language>
  <cp:keywords/>
  <dcterms:created xsi:type="dcterms:W3CDTF">2026-07-29T16:56:20Z</dcterms:created>
  <dcterms:modified xsi:type="dcterms:W3CDTF">2026-07-29T16:56:20Z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