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Kenya,</w:t>
      </w:r>
      <w:r>
        <w:t xml:space="preserve"> </w:t>
      </w:r>
      <w:r>
        <w:t xml:space="preserve">Nairobi</w:t>
      </w:r>
    </w:p>
    <w:bookmarkStart w:id="26" w:name="X981c023880026ef9e112ed01757a1b3dd64ce82"/>
    <w:p>
      <w:pPr>
        <w:pStyle w:val="Heading1"/>
      </w:pPr>
      <w:r>
        <w:t xml:space="preserve">A Mirror to the Mind: Reflections on the School Counselor in Kenya, Nairobi</w:t>
      </w:r>
    </w:p>
    <w:p>
      <w:pPr>
        <w:pStyle w:val="FirstParagraph"/>
      </w:pPr>
      <w:r>
        <w:t xml:space="preserve">A Reflective Analysis of Educational Support Systems in the Kenyan Capital</w:t>
      </w:r>
    </w:p>
    <w:bookmarkStart w:id="20" w:name="X5f54ffeb5188e3522eaf10facb2b1c2bc0d9d01"/>
    <w:p>
      <w:pPr>
        <w:pStyle w:val="Heading2"/>
      </w:pPr>
      <w:r>
        <w:t xml:space="preserve">The Intersection of Tradition and Modernity</w:t>
      </w:r>
    </w:p>
    <w:p>
      <w:pPr>
        <w:pStyle w:val="FirstParagraph"/>
      </w:pPr>
      <w:r>
        <w:t xml:space="preserve">Sitting amidst the bustling energy of</w:t>
      </w:r>
      <w:r>
        <w:t xml:space="preserve"> </w:t>
      </w:r>
      <w:r>
        <w:rPr>
          <w:bCs/>
          <w:b/>
        </w:rPr>
        <w:t xml:space="preserve">Nairobi, Kenya</w:t>
      </w:r>
      <w:r>
        <w:t xml:space="preserve">, one observes a city that is rapidly modernizing while simultaneously holding tight to deep-seated cultural traditions. In this dynamic landscape, the institution of education serves as both a bridge to the future and a repository of societal values. It is within this specific context that I reflect upon the role, necessity, and challenges of being a</w:t>
      </w:r>
      <w:r>
        <w:t xml:space="preserve"> </w:t>
      </w:r>
      <w:r>
        <w:rPr>
          <w:bCs/>
          <w:b/>
        </w:rPr>
        <w:t xml:space="preserve">School Counselor</w:t>
      </w:r>
      <w:r>
        <w:t xml:space="preserve"> </w:t>
      </w:r>
      <w:r>
        <w:t xml:space="preserve">in</w:t>
      </w:r>
      <w:r>
        <w:t xml:space="preserve"> </w:t>
      </w:r>
      <w:r>
        <w:rPr>
          <w:bCs/>
          <w:b/>
        </w:rPr>
        <w:t xml:space="preserve">Nairobi</w:t>
      </w:r>
      <w:r>
        <w:t xml:space="preserve">. This reflection paper seeks to explore how mental health support intersects with academic rigor, cultural expectations, and socio-economic realities in one of Africa’s most vibrant urban centers.</w:t>
      </w:r>
    </w:p>
    <w:p>
      <w:pPr>
        <w:pStyle w:val="BodyText"/>
      </w:pPr>
      <w:r>
        <w:t xml:space="preserve">The concept of counseling is not entirely foreign to Kenyan culture; historically, communities relied on elders and family structures for guidance. However, the modern</w:t>
      </w:r>
      <w:r>
        <w:t xml:space="preserve"> </w:t>
      </w:r>
      <w:r>
        <w:rPr>
          <w:bCs/>
          <w:b/>
        </w:rPr>
        <w:t xml:space="preserve">School Counselor</w:t>
      </w:r>
      <w:r>
        <w:t xml:space="preserve"> </w:t>
      </w:r>
      <w:r>
        <w:t xml:space="preserve">in</w:t>
      </w:r>
      <w:r>
        <w:t xml:space="preserve"> </w:t>
      </w:r>
      <w:r>
        <w:rPr>
          <w:bCs/>
          <w:b/>
        </w:rPr>
        <w:t xml:space="preserve">Nairobi</w:t>
      </w:r>
      <w:r>
        <w:t xml:space="preserve"> </w:t>
      </w:r>
      <w:r>
        <w:t xml:space="preserve">faces a distinct set of challenges that differ significantly from the traditional advisory roles. The shift from purely academic advising to holistic psychological support represents a critical evolution in the educational framework of</w:t>
      </w:r>
      <w:r>
        <w:t xml:space="preserve"> </w:t>
      </w:r>
      <w:r>
        <w:rPr>
          <w:bCs/>
          <w:b/>
        </w:rPr>
        <w:t xml:space="preserve">Nairobi</w:t>
      </w:r>
      <w:r>
        <w:t xml:space="preserve">. As I reflect on my observations and interactions within this system, it becomes evident that the</w:t>
      </w:r>
      <w:r>
        <w:t xml:space="preserve"> </w:t>
      </w:r>
      <w:r>
        <w:rPr>
          <w:bCs/>
          <w:b/>
        </w:rPr>
        <w:t xml:space="preserve">School Counselor</w:t>
      </w:r>
      <w:r>
        <w:t xml:space="preserve"> </w:t>
      </w:r>
      <w:r>
        <w:t xml:space="preserve">is no longer just an administrator but a vital therapeutic ally for students navigating complex transitions.</w:t>
      </w:r>
    </w:p>
    <w:bookmarkEnd w:id="20"/>
    <w:bookmarkStart w:id="21" w:name="Xe174b71e251e6f248083678bf0c9857e1d87b17"/>
    <w:p>
      <w:pPr>
        <w:pStyle w:val="Heading2"/>
      </w:pPr>
      <w:r>
        <w:t xml:space="preserve">The Unique Socio-Economic Context of Nairobi Schools</w:t>
      </w:r>
    </w:p>
    <w:p>
      <w:pPr>
        <w:pStyle w:val="FirstParagraph"/>
      </w:pPr>
      <w:r>
        <w:t xml:space="preserve">In</w:t>
      </w:r>
      <w:r>
        <w:t xml:space="preserve"> </w:t>
      </w:r>
      <w:r>
        <w:rPr>
          <w:bCs/>
          <w:b/>
        </w:rPr>
        <w:t xml:space="preserve">Nairobi</w:t>
      </w:r>
      <w:r>
        <w:t xml:space="preserve">, the disparity between private international schools and public or low-cost private institutions creates a dichotomy in how counseling is perceived and utilized. In high-end schools in areas like Karen, Runda, or Westlands, the</w:t>
      </w:r>
      <w:r>
        <w:t xml:space="preserve"> </w:t>
      </w:r>
      <w:r>
        <w:rPr>
          <w:bCs/>
          <w:b/>
        </w:rPr>
        <w:t xml:space="preserve">School Counselor</w:t>
      </w:r>
      <w:r>
        <w:t xml:space="preserve"> </w:t>
      </w:r>
      <w:r>
        <w:t xml:space="preserve">is often part of a robust pastoral care team, focusing on university applications and career guidance. However, for the majority of students in</w:t>
      </w:r>
      <w:r>
        <w:t xml:space="preserve"> </w:t>
      </w:r>
      <w:r>
        <w:rPr>
          <w:bCs/>
          <w:b/>
        </w:rPr>
        <w:t xml:space="preserve">Nairobi</w:t>
      </w:r>
      <w:r>
        <w:t xml:space="preserve">, particularly those in informal settlements like Kibera or Mukuru who attend nearby public schools, the role of the counselor is often overshadowed by basic needs: overcrowding, resource scarcity, and safety concerns.</w:t>
      </w:r>
    </w:p>
    <w:p>
      <w:pPr>
        <w:pStyle w:val="BodyText"/>
      </w:pPr>
      <w:r>
        <w:t xml:space="preserve">Reflecting on this divide, it is crucial to recognize that a</w:t>
      </w:r>
      <w:r>
        <w:t xml:space="preserve"> </w:t>
      </w:r>
      <w:r>
        <w:rPr>
          <w:bCs/>
          <w:b/>
        </w:rPr>
        <w:t xml:space="preserve">School Counselor</w:t>
      </w:r>
      <w:r>
        <w:t xml:space="preserve"> </w:t>
      </w:r>
      <w:r>
        <w:t xml:space="preserve">in</w:t>
      </w:r>
      <w:r>
        <w:t xml:space="preserve"> </w:t>
      </w:r>
      <w:r>
        <w:rPr>
          <w:bCs/>
          <w:b/>
        </w:rPr>
        <w:t xml:space="preserve">Nairobi</w:t>
      </w:r>
      <w:r>
        <w:t xml:space="preserve"> </w:t>
      </w:r>
      <w:r>
        <w:t xml:space="preserve">must be culturally competent and socially aware. They cannot merely apply Western psychological models without adapting them to the Kenyan context. For instance, trauma stemming from urban violence, family displacement due to eviction threats, or the pressure of high-stakes examinations (such as KCPE and KCSE) are prevalent issues. The</w:t>
      </w:r>
      <w:r>
        <w:t xml:space="preserve"> </w:t>
      </w:r>
      <w:r>
        <w:rPr>
          <w:bCs/>
          <w:b/>
        </w:rPr>
        <w:t xml:space="preserve">School Counselor</w:t>
      </w:r>
      <w:r>
        <w:t xml:space="preserve"> </w:t>
      </w:r>
      <w:r>
        <w:t xml:space="preserve">in this region must act as a crisis interventionist, addressing not only academic stress but also survival-related anxieties. This dual burden requires a level of resilience and adaptability that defines the modern Kenyan counseling profession.</w:t>
      </w:r>
    </w:p>
    <w:bookmarkEnd w:id="21"/>
    <w:bookmarkStart w:id="22" w:name="X10352751b75a81e44a4fd5ff615b647fcb34072"/>
    <w:p>
      <w:pPr>
        <w:pStyle w:val="Heading2"/>
      </w:pPr>
      <w:r>
        <w:t xml:space="preserve">Cultural Stigma and the Path to Destigmatization</w:t>
      </w:r>
    </w:p>
    <w:p>
      <w:pPr>
        <w:pStyle w:val="FirstParagraph"/>
      </w:pPr>
      <w:r>
        <w:t xml:space="preserve">A significant aspect of my reflection revolves around the stigma surrounding mental health in</w:t>
      </w:r>
      <w:r>
        <w:t xml:space="preserve"> </w:t>
      </w:r>
      <w:r>
        <w:rPr>
          <w:bCs/>
          <w:b/>
        </w:rPr>
        <w:t xml:space="preserve">Nairobi</w:t>
      </w:r>
      <w:r>
        <w:t xml:space="preserve">. While awareness is growing, many families still view psychological distress as a spiritual issue or a sign of weakness rather than a medical or emotional condition. Consequently, the</w:t>
      </w:r>
      <w:r>
        <w:t xml:space="preserve"> </w:t>
      </w:r>
      <w:r>
        <w:rPr>
          <w:bCs/>
          <w:b/>
        </w:rPr>
        <w:t xml:space="preserve">School Counselor</w:t>
      </w:r>
      <w:r>
        <w:t xml:space="preserve"> </w:t>
      </w:r>
      <w:r>
        <w:t xml:space="preserve">often faces resistance from parents who may prefer traditional healing methods over clinical counseling.</w:t>
      </w:r>
    </w:p>
    <w:p>
      <w:pPr>
        <w:pStyle w:val="BodyText"/>
      </w:pPr>
      <w:r>
        <w:t xml:space="preserve">This cultural nuance requires the</w:t>
      </w:r>
      <w:r>
        <w:t xml:space="preserve"> </w:t>
      </w:r>
      <w:r>
        <w:rPr>
          <w:bCs/>
          <w:b/>
        </w:rPr>
        <w:t xml:space="preserve">School Counselor</w:t>
      </w:r>
      <w:r>
        <w:t xml:space="preserve"> </w:t>
      </w:r>
      <w:r>
        <w:t xml:space="preserve">to be an educator as much as a therapist. In</w:t>
      </w:r>
      <w:r>
        <w:t xml:space="preserve"> </w:t>
      </w:r>
      <w:r>
        <w:rPr>
          <w:bCs/>
          <w:b/>
        </w:rPr>
        <w:t xml:space="preserve">Nairobi</w:t>
      </w:r>
      <w:r>
        <w:t xml:space="preserve">, effective counseling involves extensive parent engagement and community outreach. It is not enough to see a student in isolation; one must engage with the family unit, which remains the cornerstone of Kenyan society. The</w:t>
      </w:r>
      <w:r>
        <w:t xml:space="preserve"> </w:t>
      </w:r>
      <w:r>
        <w:rPr>
          <w:bCs/>
          <w:b/>
        </w:rPr>
        <w:t xml:space="preserve">School Counselor</w:t>
      </w:r>
      <w:r>
        <w:t xml:space="preserve"> </w:t>
      </w:r>
      <w:r>
        <w:t xml:space="preserve">must navigate these delicate relationships, building trust slowly and demonstrating that mental health support complements, rather than conflicts with, cultural and religious values. This process of destigmatization is perhaps the most demanding yet rewarding aspect of being a counselor in this region.</w:t>
      </w:r>
    </w:p>
    <w:bookmarkEnd w:id="22"/>
    <w:bookmarkStart w:id="23" w:name="the-academic-pressure-cooker"/>
    <w:p>
      <w:pPr>
        <w:pStyle w:val="Heading2"/>
      </w:pPr>
      <w:r>
        <w:t xml:space="preserve">The Academic Pressure Cooker</w:t>
      </w:r>
    </w:p>
    <w:p>
      <w:pPr>
        <w:pStyle w:val="FirstParagraph"/>
      </w:pPr>
      <w:r>
        <w:t xml:space="preserve">Education in Kenya is viewed as the primary ladder for social mobility. The pressure on students to perform academically is immense, creating a high-stress environment. In</w:t>
      </w:r>
      <w:r>
        <w:t xml:space="preserve"> </w:t>
      </w:r>
      <w:r>
        <w:rPr>
          <w:bCs/>
          <w:b/>
        </w:rPr>
        <w:t xml:space="preserve">Nairobi</w:t>
      </w:r>
      <w:r>
        <w:t xml:space="preserve">, where competition for limited university spots and job opportunities is fierce, the role of the</w:t>
      </w:r>
      <w:r>
        <w:t xml:space="preserve"> </w:t>
      </w:r>
      <w:r>
        <w:rPr>
          <w:bCs/>
          <w:b/>
        </w:rPr>
        <w:t xml:space="preserve">School Counselor</w:t>
      </w:r>
      <w:r>
        <w:t xml:space="preserve"> </w:t>
      </w:r>
      <w:r>
        <w:t xml:space="preserve">becomes critical in managing anxiety and preventing burnout.</w:t>
      </w:r>
    </w:p>
    <w:p>
      <w:pPr>
        <w:pStyle w:val="BodyText"/>
      </w:pPr>
      <w:r>
        <w:t xml:space="preserve">I have observed that many students in</w:t>
      </w:r>
      <w:r>
        <w:t xml:space="preserve"> </w:t>
      </w:r>
      <w:r>
        <w:rPr>
          <w:bCs/>
          <w:b/>
        </w:rPr>
        <w:t xml:space="preserve">Nairobi</w:t>
      </w:r>
      <w:r>
        <w:t xml:space="preserve"> </w:t>
      </w:r>
      <w:r>
        <w:t xml:space="preserve">suffer from perfectionism driven by parental expectations. The</w:t>
      </w:r>
      <w:r>
        <w:t xml:space="preserve"> </w:t>
      </w:r>
      <w:r>
        <w:rPr>
          <w:bCs/>
          <w:b/>
        </w:rPr>
        <w:t xml:space="preserve">School Counselor</w:t>
      </w:r>
      <w:r>
        <w:t xml:space="preserve"> </w:t>
      </w:r>
      <w:r>
        <w:t xml:space="preserve">plays a pivotal role here, helping students develop coping mechanisms, time management skills, and a healthier relationship with failure. Furthermore, career guidance is essential in a city like</w:t>
      </w:r>
      <w:r>
        <w:t xml:space="preserve"> </w:t>
      </w:r>
      <w:r>
        <w:rPr>
          <w:bCs/>
          <w:b/>
        </w:rPr>
        <w:t xml:space="preserve">Nairobi</w:t>
      </w:r>
      <w:r>
        <w:t xml:space="preserve">, where the job market is evolving rapidly. The modern economy demands skills beyond rote memorization; thus, counselors must guide students toward vocational training, entrepreneurship, and emerging industries such as technology and creative arts.</w:t>
      </w:r>
    </w:p>
    <w:bookmarkEnd w:id="23"/>
    <w:bookmarkStart w:id="24" w:name="Xc0166d8a10c6c58b00c8c7dbc29d35dd742b566"/>
    <w:p>
      <w:pPr>
        <w:pStyle w:val="Heading2"/>
      </w:pPr>
      <w:r>
        <w:t xml:space="preserve">The Professional Development of the Counselor</w:t>
      </w:r>
    </w:p>
    <w:p>
      <w:pPr>
        <w:pStyle w:val="FirstParagraph"/>
      </w:pPr>
      <w:r>
        <w:t xml:space="preserve">Reflecting on the professional landscape in</w:t>
      </w:r>
      <w:r>
        <w:t xml:space="preserve"> </w:t>
      </w:r>
      <w:r>
        <w:rPr>
          <w:bCs/>
          <w:b/>
        </w:rPr>
        <w:t xml:space="preserve">Nairobi</w:t>
      </w:r>
      <w:r>
        <w:t xml:space="preserve">, there is a noticeable gap in formal training for many practicing counselors. While organizations like the Psychological Society of Kenya (PSK) strive to set standards, access to continuous professional development remains uneven. Many</w:t>
      </w:r>
      <w:r>
        <w:t xml:space="preserve"> </w:t>
      </w:r>
      <w:r>
        <w:rPr>
          <w:bCs/>
          <w:b/>
        </w:rPr>
        <w:t xml:space="preserve">School Counselors</w:t>
      </w:r>
      <w:r>
        <w:t xml:space="preserve"> </w:t>
      </w:r>
      <w:r>
        <w:t xml:space="preserve">in</w:t>
      </w:r>
      <w:r>
        <w:t xml:space="preserve"> </w:t>
      </w:r>
      <w:r>
        <w:rPr>
          <w:bCs/>
          <w:b/>
        </w:rPr>
        <w:t xml:space="preserve">Nairobi</w:t>
      </w:r>
      <w:r>
        <w:t xml:space="preserve"> </w:t>
      </w:r>
      <w:r>
        <w:t xml:space="preserve">are teachers who have taken on counseling duties without adequate specialized training.</w:t>
      </w:r>
    </w:p>
    <w:p>
      <w:pPr>
        <w:pStyle w:val="BodyText"/>
      </w:pPr>
      <w:r>
        <w:t xml:space="preserve">This highlights a critical area for intervention: the need for institutional support and structured supervision. A</w:t>
      </w:r>
      <w:r>
        <w:t xml:space="preserve"> </w:t>
      </w:r>
      <w:r>
        <w:rPr>
          <w:bCs/>
          <w:b/>
        </w:rPr>
        <w:t xml:space="preserve">School Counselor</w:t>
      </w:r>
      <w:r>
        <w:t xml:space="preserve"> </w:t>
      </w:r>
      <w:r>
        <w:t xml:space="preserve">working in isolation is prone to burnout, especially when dealing with trauma cases. In</w:t>
      </w:r>
      <w:r>
        <w:t xml:space="preserve"> </w:t>
      </w:r>
      <w:r>
        <w:rPr>
          <w:bCs/>
          <w:b/>
        </w:rPr>
        <w:t xml:space="preserve">Nairobi</w:t>
      </w:r>
      <w:r>
        <w:t xml:space="preserve">, establishing peer support networks and regular clinical supervision is essential to maintain the well-being of both the counselor and the students they serve. The sustainability of counseling services depends on recognizing this profession as a specialized career path rather than an ancillary duty.</w:t>
      </w:r>
    </w:p>
    <w:bookmarkEnd w:id="24"/>
    <w:bookmarkStart w:id="25" w:name="conclusion-a-vision-for-the-future"/>
    <w:p>
      <w:pPr>
        <w:pStyle w:val="Heading2"/>
      </w:pPr>
      <w:r>
        <w:t xml:space="preserve">Conclusion: A Vision for the Future</w:t>
      </w:r>
    </w:p>
    <w:p>
      <w:pPr>
        <w:pStyle w:val="FirstParagraph"/>
      </w:pPr>
      <w:r>
        <w:t xml:space="preserve">In conclusion, being a</w:t>
      </w:r>
      <w:r>
        <w:t xml:space="preserve"> </w:t>
      </w:r>
      <w:r>
        <w:rPr>
          <w:bCs/>
          <w:b/>
        </w:rPr>
        <w:t xml:space="preserve">School Counselor</w:t>
      </w:r>
      <w:r>
        <w:t xml:space="preserve"> </w:t>
      </w:r>
      <w:r>
        <w:t xml:space="preserve">in</w:t>
      </w:r>
      <w:r>
        <w:t xml:space="preserve"> </w:t>
      </w:r>
      <w:r>
        <w:rPr>
          <w:bCs/>
          <w:b/>
        </w:rPr>
        <w:t xml:space="preserve">Nairobi, Kenya</w:t>
      </w:r>
      <w:r>
        <w:t xml:space="preserve">, is a profound privilege fraught with complexity. It requires a unique blend of clinical expertise, cultural sensitivity, and social advocacy. The role extends far beyond the classroom; it involves navigating systemic inequalities, challenging cultural stigmas, and supporting students through the turbulent years of adolescence in one of Africa’s most dynamic cities.</w:t>
      </w:r>
    </w:p>
    <w:p>
      <w:pPr>
        <w:pStyle w:val="BodyText"/>
      </w:pPr>
      <w:r>
        <w:t xml:space="preserve">As we look to the future, there is hope. The increasing recognition of mental health by the Kenyan government and private sector suggests a growing demand for qualified</w:t>
      </w:r>
      <w:r>
        <w:t xml:space="preserve"> </w:t>
      </w:r>
      <w:r>
        <w:rPr>
          <w:bCs/>
          <w:b/>
        </w:rPr>
        <w:t xml:space="preserve">School Counselors</w:t>
      </w:r>
      <w:r>
        <w:t xml:space="preserve">. To fully realize this potential, stakeholders must invest in training, policy reform, and resource allocation. Only then can the</w:t>
      </w:r>
      <w:r>
        <w:t xml:space="preserve"> </w:t>
      </w:r>
      <w:r>
        <w:rPr>
          <w:bCs/>
          <w:b/>
        </w:rPr>
        <w:t xml:space="preserve">School Counselor</w:t>
      </w:r>
      <w:r>
        <w:t xml:space="preserve"> </w:t>
      </w:r>
      <w:r>
        <w:t xml:space="preserve">in</w:t>
      </w:r>
      <w:r>
        <w:t xml:space="preserve"> </w:t>
      </w:r>
      <w:r>
        <w:rPr>
          <w:bCs/>
          <w:b/>
        </w:rPr>
        <w:t xml:space="preserve">Nairobi</w:t>
      </w:r>
      <w:r>
        <w:t xml:space="preserve"> </w:t>
      </w:r>
      <w:r>
        <w:t xml:space="preserve">fulfill their true potential as agents of change, ensuring that every child, regardless of their background, has the psychological support necessary to thrive academically and emotionally. The journey is ongoing, but the impact of dedicated counseling in</w:t>
      </w:r>
      <w:r>
        <w:t xml:space="preserve"> </w:t>
      </w:r>
      <w:r>
        <w:rPr>
          <w:bCs/>
          <w:b/>
        </w:rPr>
        <w:t xml:space="preserve">Nairobi’s</w:t>
      </w:r>
      <w:r>
        <w:t xml:space="preserve"> </w:t>
      </w:r>
      <w:r>
        <w:t xml:space="preserve">schools is undeniable and transformative.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School Counselor in Kenya, Nairobi</dc:title>
  <dc:creator/>
  <cp:keywords/>
  <dcterms:created xsi:type="dcterms:W3CDTF">2026-07-29T11:49:44Z</dcterms:created>
  <dcterms:modified xsi:type="dcterms:W3CDTF">2026-07-29T11:49:44Z</dcterms:modified>
</cp:coreProperties>
</file>

<file path=docProps/custom.xml><?xml version="1.0" encoding="utf-8"?>
<Properties xmlns="http://schemas.openxmlformats.org/officeDocument/2006/custom-properties" xmlns:vt="http://schemas.openxmlformats.org/officeDocument/2006/docPropsVTypes"/>
</file>