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Casablanca,</w:t>
      </w:r>
      <w:r>
        <w:t xml:space="preserve"> </w:t>
      </w:r>
      <w:r>
        <w:t xml:space="preserve">Morocco</w:t>
      </w:r>
    </w:p>
    <w:bookmarkStart w:id="20" w:name="X773f868abf236d97b2bc8a81d8c3e0e6ed76cc2"/>
    <w:p>
      <w:pPr>
        <w:pStyle w:val="Heading1"/>
      </w:pPr>
      <w:r>
        <w:t xml:space="preserve">Reflections on the Evolving Role of School Counselors in Casablanca, Morocco</w:t>
      </w:r>
    </w:p>
    <w:bookmarkEnd w:id="20"/>
    <w:bookmarkStart w:id="21" w:name="introduction"/>
    <w:p>
      <w:pPr>
        <w:pStyle w:val="FirstParagraph"/>
      </w:pPr>
      <w:r>
        <w:t xml:space="preserve">The landscape of education in Morocco is undergoing a profound transformation. As the Kingdom strives to modernize its educational framework and align with international standards, the human element within schools has come under intense scrutiny. Nowhere is this shift more palpable than in Casablanca, the economic heart of Morocco and a metropolis characterized by rapid urbanization, social diversity, and complex socio-economic challenges. In this dynamic context, the role of the</w:t>
      </w:r>
      <w:r>
        <w:t xml:space="preserve"> </w:t>
      </w:r>
      <w:r>
        <w:rPr>
          <w:bCs/>
          <w:b/>
        </w:rPr>
        <w:t xml:space="preserve">School Counselor</w:t>
      </w:r>
      <w:r>
        <w:t xml:space="preserve"> </w:t>
      </w:r>
      <w:r>
        <w:t xml:space="preserve">has emerged not merely as an administrative necessity but as a pivotal pillar for student well-being and academic success. This reflection paper explores the significance of integrating professional counseling services within schools in</w:t>
      </w:r>
      <w:r>
        <w:t xml:space="preserve"> </w:t>
      </w:r>
      <w:r>
        <w:rPr>
          <w:bCs/>
          <w:b/>
        </w:rPr>
        <w:t xml:space="preserve">Morocco Casablanca</w:t>
      </w:r>
      <w:r>
        <w:t xml:space="preserve">, examining how these roles intersect with cultural traditions, modern educational demands, and the specific needs of a bustling urban youth population.</w:t>
      </w:r>
    </w:p>
    <w:bookmarkEnd w:id="21"/>
    <w:bookmarkStart w:id="23" w:name="the-changing-landscape"/>
    <w:bookmarkStart w:id="22" w:name="Xb0de0f54e86bbe7bfd2a4cddc6186908b4b21b8"/>
    <w:p>
      <w:pPr>
        <w:pStyle w:val="Heading2"/>
      </w:pPr>
      <w:r>
        <w:t xml:space="preserve">The Changing Educational Landscape in Casablanca</w:t>
      </w:r>
    </w:p>
    <w:p>
      <w:pPr>
        <w:pStyle w:val="FirstParagraph"/>
      </w:pPr>
      <w:r>
        <w:t xml:space="preserve">Casablanca is more than just a city; it is a microcosm of modern Morocco. It houses students from varied backgrounds, ranging from affluent families in neighborhoods like Ain Diab to communities facing economic hardships in peripheral areas. This diversity creates a unique pressure cooker for educational institutions. The traditional model of education, which often prioritized rote memorization and strict disciplinary structures, is increasingly seen as insufficient for nurturing the critical thinking and emotional resilience required by the 21st-century workforce.</w:t>
      </w:r>
    </w:p>
    <w:p>
      <w:pPr>
        <w:pStyle w:val="BodyText"/>
      </w:pPr>
      <w:r>
        <w:t xml:space="preserve">In this environment, the concept of a</w:t>
      </w:r>
      <w:r>
        <w:t xml:space="preserve"> </w:t>
      </w:r>
      <w:r>
        <w:rPr>
          <w:bCs/>
          <w:b/>
        </w:rPr>
        <w:t xml:space="preserve">School Counselor</w:t>
      </w:r>
      <w:r>
        <w:t xml:space="preserve"> </w:t>
      </w:r>
      <w:r>
        <w:t xml:space="preserve">represents a paradigm shift. Historically, guidance in Moroccan schools was often informal, handled by teachers or administrators who were already overburdened with academic responsibilities. However, as awareness grows regarding the psychological and social determinants of learning, there is a burgeoning recognition that dedicated professionals are needed to support students holistically.</w:t>
      </w:r>
    </w:p>
    <w:bookmarkEnd w:id="22"/>
    <w:bookmarkEnd w:id="23"/>
    <w:bookmarkStart w:id="25" w:name="cultural-context"/>
    <w:bookmarkStart w:id="24" w:name="navigating-cultural-nuances"/>
    <w:p>
      <w:pPr>
        <w:pStyle w:val="Heading2"/>
      </w:pPr>
      <w:r>
        <w:t xml:space="preserve">Navigating Cultural Nuances</w:t>
      </w:r>
    </w:p>
    <w:p>
      <w:pPr>
        <w:pStyle w:val="FirstParagraph"/>
      </w:pPr>
      <w:r>
        <w:t xml:space="preserve">To understand the necessity of school counseling in this region, one must consider the cultural fabric of Morocco. Moroccan society is deeply rooted in collectivist values, family honor, and respect for authority. In many cases, issues such as mental health stigma or career anxiety are discussed within the private sphere of the family rather than sought openly through institutional channels. For a</w:t>
      </w:r>
      <w:r>
        <w:t xml:space="preserve"> </w:t>
      </w:r>
      <w:r>
        <w:rPr>
          <w:bCs/>
          <w:b/>
        </w:rPr>
        <w:t xml:space="preserve">School Counselor</w:t>
      </w:r>
      <w:r>
        <w:t xml:space="preserve"> </w:t>
      </w:r>
      <w:r>
        <w:t xml:space="preserve">to be effective in</w:t>
      </w:r>
    </w:p>
    <w:p>
      <w:pPr>
        <w:pStyle w:val="BodyText"/>
      </w:pPr>
      <w:r>
        <w:t xml:space="preserve">Morocco Casablanca, they must possess not only professional competence but also deep cultural intelligence.</w:t>
      </w:r>
    </w:p>
    <w:p>
      <w:pPr>
        <w:pStyle w:val="BlockText"/>
      </w:pPr>
      <w:r>
        <w:t xml:space="preserve">"The counselor is not an outsider imposing Western concepts, but a bridge builder connecting traditional values with modern psychological well-being."</w:t>
      </w:r>
    </w:p>
    <w:p>
      <w:pPr>
        <w:pStyle w:val="FirstParagraph"/>
      </w:pPr>
      <w:r>
        <w:t xml:space="preserve">This role involves navigating delicate conversations about gender roles, academic pressure from parents who view education as the sole ticket to social mobility, and the pressures of digital connectivity. A counselor in Casablanca acts as a mediator between the home environment and the school environment, ensuring that students feel understood rather than judged. This cultural adaptation is crucial for building trust, which is the foundation of any successful counseling relationship.</w:t>
      </w:r>
    </w:p>
    <w:bookmarkEnd w:id="24"/>
    <w:bookmarkEnd w:id="25"/>
    <w:bookmarkStart w:id="27" w:name="academic-and-career-guidance"/>
    <w:bookmarkStart w:id="26" w:name="X58677d55874800a4fc8e8a131f283c18391c1af"/>
    <w:p>
      <w:pPr>
        <w:pStyle w:val="Heading2"/>
      </w:pPr>
      <w:r>
        <w:t xml:space="preserve">Bridging Academic Aspirations and Career Realities</w:t>
      </w:r>
    </w:p>
    <w:p>
      <w:pPr>
        <w:pStyle w:val="FirstParagraph"/>
      </w:pPr>
      <w:r>
        <w:t xml:space="preserve">A significant portion of the counselor's mandate in Casablanca revolves around academic and career guidance. The transition from secondary education to higher education or the workforce is a critical juncture. With a high rate of youth population, competition for university places is fierce, and unemployment among graduates remains a societal concern.</w:t>
      </w:r>
    </w:p>
    <w:p>
      <w:pPr>
        <w:pStyle w:val="BodyText"/>
      </w:pPr>
      <w:r>
        <w:t xml:space="preserve">School counselors play a vital role in demystifying these pathways. They help students identify their strengths and interests beyond grades. In</w:t>
      </w:r>
      <w:r>
        <w:t xml:space="preserve"> </w:t>
      </w:r>
      <w:r>
        <w:rPr>
          <w:bCs/>
          <w:b/>
        </w:rPr>
        <w:t xml:space="preserve">Morocco Casablanca</w:t>
      </w:r>
      <w:r>
        <w:t xml:space="preserve">, where the job market is evolving with sectors such as IT, tourism, and renewable energy growing rapidly, counselors provide essential information about emerging career fields that may not be widely known to families in more traditional settings. By facilitating workshops on vocational exploration and university applications, they empower students to make informed decisions that align with both their personal passions and the economic realities of the region.</w:t>
      </w:r>
    </w:p>
    <w:bookmarkEnd w:id="26"/>
    <w:bookmarkEnd w:id="27"/>
    <w:bookmarkStart w:id="29" w:name="mental-health-support"/>
    <w:bookmarkStart w:id="28" w:name="tackling-mental-health-stigma"/>
    <w:p>
      <w:pPr>
        <w:pStyle w:val="Heading2"/>
      </w:pPr>
      <w:r>
        <w:t xml:space="preserve">Tackling Mental Health Stigma</w:t>
      </w:r>
    </w:p>
    <w:p>
      <w:pPr>
        <w:pStyle w:val="FirstParagraph"/>
      </w:pPr>
      <w:r>
        <w:t xml:space="preserve">Possibly the most challenging yet rewarding aspect of being a school counselor today is addressing mental health. In many parts of Morocco, including major urban centers like Casablanca, discussing anxiety, depression, or stress is still often stigmatized. Students may suffer in silence due to fear of being labeled or misunderstood by their peers and families.</w:t>
      </w:r>
    </w:p>
    <w:p>
      <w:pPr>
        <w:pStyle w:val="BodyText"/>
      </w:pPr>
      <w:r>
        <w:t xml:space="preserve">The presence of a trained counselor provides a safe harbor. It signals that the institution cares about the student as a person, not just as a test-taker. Through individual sessions and group workshops on stress management, emotional regulation, and resilience, counselors help normalize these conversations. Over time, this contributes to a broader cultural shift where seeking help is viewed as an act of strength rather than weakness. In the high-stress environment of Casablanca's competitive schools, this support system can be the difference between a student flourishing and one dropping out.</w:t>
      </w:r>
    </w:p>
    <w:bookmarkEnd w:id="28"/>
    <w:bookmarkEnd w:id="29"/>
    <w:bookmarkStart w:id="30" w:name="challenges-and-future-directions"/>
    <w:p>
      <w:pPr>
        <w:pStyle w:val="Heading2"/>
      </w:pPr>
      <w:r>
        <w:t xml:space="preserve">Challenges and Future Directions</w:t>
      </w:r>
    </w:p>
    <w:p>
      <w:pPr>
        <w:pStyle w:val="FirstParagraph"/>
      </w:pPr>
      <w:r>
        <w:t xml:space="preserve">Despite the clear benefits, the integration of full-time school counseling services faces hurdles. Resource allocation remains a challenge, particularly in public schools where class sizes are large and infrastructure may be lacking. Furthermore, there is a need for more specialized training programs that tailor international counseling standards to the Moroccan context.</w:t>
      </w:r>
    </w:p>
    <w:p>
      <w:pPr>
        <w:pStyle w:val="BodyText"/>
      </w:pPr>
      <w:r>
        <w:t xml:space="preserve">To sustain this progress, collaboration is key. Teachers, parents, psychologists from local health centers (such as those affiliated with the Ministry of Health or NGOs), and school counselors must work in an integrated network. Training programs for counselors should include modules on Moroccan family dynamics, Islamic ethics in counseling where appropriate, and crisis intervention specific to urban youth.</w:t>
      </w:r>
    </w:p>
    <w:bookmarkEnd w:id="30"/>
    <w:bookmarkStart w:id="31" w:name="conclusion"/>
    <w:p>
      <w:pPr>
        <w:pStyle w:val="Heading2"/>
      </w:pPr>
      <w:r>
        <w:t xml:space="preserve">Conclusion</w:t>
      </w:r>
    </w:p>
    <w:p>
      <w:pPr>
        <w:pStyle w:val="FirstParagraph"/>
      </w:pPr>
      <w:r>
        <w:t xml:space="preserve">In conclusion, the role of the school counselor in Casablanca is evolving from a peripheral function to a central component of educational excellence. It is no longer sufficient to focus solely on academic metrics; we must attend to the hearts and minds of our students. The counselor serves as an advocate, a guide, and sometimes a lifeline for young Moroccans navigating the complexities of growing up in one of Africa's most vibrant cities.</w:t>
      </w:r>
    </w:p>
    <w:p>
      <w:pPr>
        <w:pStyle w:val="BodyText"/>
      </w:pPr>
      <w:r>
        <w:t xml:space="preserve">As</w:t>
      </w:r>
      <w:r>
        <w:t xml:space="preserve"> </w:t>
      </w:r>
      <w:r>
        <w:rPr>
          <w:bCs/>
          <w:b/>
        </w:rPr>
        <w:t xml:space="preserve">Morocco Casablanca</w:t>
      </w:r>
      <w:r>
        <w:t xml:space="preserve"> </w:t>
      </w:r>
      <w:r>
        <w:t xml:space="preserve">continues to develop economically and socially, investing in school counseling is an investment in the nation’s future. By fostering emotionally intelligent, self-aware, and well-guided students, we lay the groundwork for a generation that is not only academically proficient but also resilient and socially responsible. The journey toward comprehensive student support is ongoing, but with dedicated professionals championing this cause within schools across Casablanca, a more inclusive and supportive educational ecosystem is within reach.</w:t>
      </w:r>
    </w:p>
    <w:bookmarkEnd w:id="31"/>
    <w:p>
      <w:pPr>
        <w:pStyle w:val="BodyText"/>
      </w:pPr>
      <w:r>
        <w:t xml:space="preserve">© 2023 Reflection on Educational Practices in Morocco.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School Counselors in Casablanca, Morocco</dc:title>
  <dc:creator/>
  <dc:language>en</dc:language>
  <cp:keywords/>
  <dcterms:created xsi:type="dcterms:W3CDTF">2026-07-29T13:03:16Z</dcterms:created>
  <dcterms:modified xsi:type="dcterms:W3CDTF">2026-07-29T13:03:16Z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