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School</w:t>
      </w:r>
      <w:r>
        <w:t xml:space="preserve"> </w:t>
      </w:r>
      <w:r>
        <w:t xml:space="preserve">Counselor</w:t>
      </w:r>
      <w:r>
        <w:t xml:space="preserve"> </w:t>
      </w:r>
      <w:r>
        <w:t xml:space="preserve">in</w:t>
      </w:r>
      <w:r>
        <w:t xml:space="preserve"> </w:t>
      </w:r>
      <w:r>
        <w:t xml:space="preserve">Pakistan</w:t>
      </w:r>
      <w:r>
        <w:t xml:space="preserve"> </w:t>
      </w:r>
      <w:r>
        <w:t xml:space="preserve">Islamabad</w:t>
      </w:r>
    </w:p>
    <w:bookmarkStart w:id="25" w:name="X7aa944765b7a9a64b1fac36b109d163354f1528"/>
    <w:p>
      <w:pPr>
        <w:pStyle w:val="Heading1"/>
      </w:pPr>
      <w:r>
        <w:t xml:space="preserve">A Reflection on the Evolving Role of the School Counselor in Pakistan Islamabad</w:t>
      </w:r>
    </w:p>
    <w:p>
      <w:pPr>
        <w:pStyle w:val="FirstParagraph"/>
      </w:pPr>
      <w:r>
        <w:t xml:space="preserve">The landscape of education in Pakistan is undergoing a significant transformation, moving from a purely academic focus to one that increasingly recognizes the holistic well-being of students. In this context, particularly within the capital city, Islamabad, the role of the</w:t>
      </w:r>
      <w:r>
        <w:t xml:space="preserve"> </w:t>
      </w:r>
      <w:r>
        <w:rPr>
          <w:bCs/>
          <w:b/>
        </w:rPr>
        <w:t xml:space="preserve">School Counselor</w:t>
      </w:r>
      <w:r>
        <w:t xml:space="preserve"> </w:t>
      </w:r>
      <w:r>
        <w:t xml:space="preserve">has emerged as a critical component in shaping resilient and mentally healthy youth. This reflection paper explores my understanding of this profession, analyzing its necessity, challenges, and potential impact within the specific socio-cultural framework of</w:t>
      </w:r>
      <w:r>
        <w:t xml:space="preserve"> </w:t>
      </w:r>
      <w:r>
        <w:rPr>
          <w:bCs/>
          <w:b/>
        </w:rPr>
        <w:t xml:space="preserve">Pakistan Islamabad</w:t>
      </w:r>
      <w:r>
        <w:t xml:space="preserve">. It is not merely an academic exercise but a personal acknowledgment of the profound responsibility these professionals bear in nurturing the next generation.</w:t>
      </w:r>
    </w:p>
    <w:bookmarkStart w:id="20" w:name="X138bc4800b9b117481e9e817f1146c2f1813106"/>
    <w:p>
      <w:pPr>
        <w:pStyle w:val="Heading2"/>
      </w:pPr>
      <w:r>
        <w:t xml:space="preserve">The Necessity of Professional Guidance in an Urban Center</w:t>
      </w:r>
    </w:p>
    <w:p>
      <w:pPr>
        <w:pStyle w:val="FirstParagraph"/>
      </w:pPr>
      <w:r>
        <w:rPr>
          <w:bCs/>
          <w:b/>
        </w:rPr>
        <w:t xml:space="preserve">Pakistan Islamabad</w:t>
      </w:r>
      <w:r>
        <w:t xml:space="preserve">, as a modern capital city, presents a unique juxtaposition of rapid urbanization and traditional values. The students here are exposed to globalized media, intense academic competition, and complex social dynamics. In such an environment, the need for a dedicated</w:t>
      </w:r>
      <w:r>
        <w:t xml:space="preserve"> </w:t>
      </w:r>
      <w:r>
        <w:rPr>
          <w:bCs/>
          <w:b/>
        </w:rPr>
        <w:t xml:space="preserve">School Counselor</w:t>
      </w:r>
      <w:r>
        <w:t xml:space="preserve"> </w:t>
      </w:r>
      <w:r>
        <w:t xml:space="preserve">is not just beneficial; it is imperative. Unlike in the past, where mental health was often stigmatized or ignored in favor of rote learning outcomes today’s educational standards demand a support system that addresses emotional and psychological needs.</w:t>
      </w:r>
    </w:p>
    <w:p>
      <w:pPr>
        <w:pStyle w:val="BodyText"/>
      </w:pPr>
      <w:r>
        <w:t xml:space="preserve">The role of the</w:t>
      </w:r>
      <w:r>
        <w:t xml:space="preserve"> </w:t>
      </w:r>
      <w:r>
        <w:rPr>
          <w:bCs/>
          <w:b/>
        </w:rPr>
        <w:t xml:space="preserve">School Counselor</w:t>
      </w:r>
      <w:r>
        <w:t xml:space="preserve"> </w:t>
      </w:r>
      <w:r>
        <w:t xml:space="preserve">extends beyond career guidance. It involves creating a safe space for students to navigate issues such as anxiety, peer pressure, family discord, and identity crises. In Islamabad’s diverse demographic, where students from various socioeconomic backgrounds interact in prestigious institutions, the counselor acts as a bridge. They help dismantle barriers of misunderstanding and foster an inclusive environment where every child feels heard and valued.</w:t>
      </w:r>
    </w:p>
    <w:bookmarkEnd w:id="20"/>
    <w:bookmarkStart w:id="21" w:name="cultural-contexts-and-challenges"/>
    <w:p>
      <w:pPr>
        <w:pStyle w:val="Heading2"/>
      </w:pPr>
      <w:r>
        <w:t xml:space="preserve">Cultural Contexts and Challenges</w:t>
      </w:r>
    </w:p>
    <w:p>
      <w:pPr>
        <w:pStyle w:val="FirstParagraph"/>
      </w:pPr>
      <w:r>
        <w:t xml:space="preserve">However, integrating the profession of a</w:t>
      </w:r>
      <w:r>
        <w:t xml:space="preserve"> </w:t>
      </w:r>
      <w:r>
        <w:rPr>
          <w:bCs/>
          <w:b/>
        </w:rPr>
        <w:t xml:space="preserve">School Counselor</w:t>
      </w:r>
      <w:r>
        <w:t xml:space="preserve"> </w:t>
      </w:r>
      <w:r>
        <w:t xml:space="preserve">into the fabric of schools in</w:t>
      </w:r>
      <w:r>
        <w:t xml:space="preserve"> </w:t>
      </w:r>
      <w:r>
        <w:rPr>
          <w:bCs/>
          <w:b/>
        </w:rPr>
        <w:t xml:space="preserve">Pakistan Islamabad</w:t>
      </w:r>
      <w:r>
        <w:t xml:space="preserve"> </w:t>
      </w:r>
      <w:r>
        <w:t xml:space="preserve">is not without its challenges. Deep-rooted cultural stigmas surrounding mental health remain prevalent among parents and community members. There is often a misconception that seeking counseling implies a "broken" child or family failure. Therefore, part of my reflection involves understanding the counselor’s role as an educator and advocate who must gently educate stakeholders about the proactive nature of mental well-being.</w:t>
      </w:r>
    </w:p>
    <w:p>
      <w:pPr>
        <w:pStyle w:val="BodyText"/>
      </w:pPr>
      <w:r>
        <w:t xml:space="preserve">Furthermore, the definition of success in many circles in</w:t>
      </w:r>
      <w:r>
        <w:t xml:space="preserve"> </w:t>
      </w:r>
      <w:r>
        <w:rPr>
          <w:bCs/>
          <w:b/>
        </w:rPr>
        <w:t xml:space="preserve">Pakistan Islamabad</w:t>
      </w:r>
      <w:r>
        <w:t xml:space="preserve"> </w:t>
      </w:r>
      <w:r>
        <w:t xml:space="preserve">remains heavily skewed toward academic excellence. This pressure cooker environment can be detrimental to students' mental health. The</w:t>
      </w:r>
      <w:r>
        <w:t xml:space="preserve"> </w:t>
      </w:r>
      <w:r>
        <w:rPr>
          <w:bCs/>
          <w:b/>
        </w:rPr>
        <w:t xml:space="preserve">School Counselor</w:t>
      </w:r>
      <w:r>
        <w:t xml:space="preserve"> </w:t>
      </w:r>
      <w:r>
        <w:t xml:space="preserve">must therefore serve as a counterbalance to this pressure, advocating for a balanced approach that values creativity, emotional intelligence, and physical health alongside grades. They play a pivotal role in helping students manage stress and burnout, ensuring that the pursuit of knowledge does not come at the cost of their psychological safety.</w:t>
      </w:r>
    </w:p>
    <w:bookmarkEnd w:id="21"/>
    <w:bookmarkStart w:id="22" w:name="X934b07ab7bfc142827adbb19490cb87d36b0a05"/>
    <w:p>
      <w:pPr>
        <w:pStyle w:val="Heading2"/>
      </w:pPr>
      <w:r>
        <w:t xml:space="preserve">The Strategic Importance in Nation Building</w:t>
      </w:r>
    </w:p>
    <w:p>
      <w:pPr>
        <w:pStyle w:val="FirstParagraph"/>
      </w:pPr>
      <w:r>
        <w:t xml:space="preserve">Schools are microcosms of society. By investing in the mental and emotional development of students, we are indirectly investing in the future stability and prosperity of the nation. The</w:t>
      </w:r>
      <w:r>
        <w:t xml:space="preserve"> </w:t>
      </w:r>
      <w:r>
        <w:rPr>
          <w:bCs/>
          <w:b/>
        </w:rPr>
        <w:t xml:space="preserve">School Counselor</w:t>
      </w:r>
      <w:r>
        <w:t xml:space="preserve">, therefore, is not just an employee within an educational institution but a key agent in nation-building. In</w:t>
      </w:r>
      <w:r>
        <w:t xml:space="preserve"> </w:t>
      </w:r>
      <w:r>
        <w:rPr>
          <w:bCs/>
          <w:b/>
        </w:rPr>
        <w:t xml:space="preserve">Pakistan Islamabad</w:t>
      </w:r>
      <w:r>
        <w:t xml:space="preserve">, where youth constitute a significant portion of the population, fostering resilience, empathy, and critical thinking skills is essential.</w:t>
      </w:r>
    </w:p>
    <w:p>
      <w:pPr>
        <w:pStyle w:val="BodyText"/>
      </w:pPr>
      <w:r>
        <w:t xml:space="preserve">Through effective counseling services, students learn conflict resolution strategies, develop leadership qualities, and gain the self-awareness required to make informed life choices. These competencies are crucial for citizens who will eventually take on roles in governance business science and civil society. Thus, the work of a</w:t>
      </w:r>
      <w:r>
        <w:t xml:space="preserve"> </w:t>
      </w:r>
      <w:r>
        <w:rPr>
          <w:bCs/>
          <w:b/>
        </w:rPr>
        <w:t xml:space="preserve">School Counselor</w:t>
      </w:r>
      <w:r>
        <w:t xml:space="preserve"> </w:t>
      </w:r>
      <w:r>
        <w:t xml:space="preserve">in</w:t>
      </w:r>
      <w:r>
        <w:t xml:space="preserve"> </w:t>
      </w:r>
      <w:r>
        <w:rPr>
          <w:bCs/>
          <w:b/>
        </w:rPr>
        <w:t xml:space="preserve">Pakistan Islamabad</w:t>
      </w:r>
      <w:r>
        <w:t xml:space="preserve"> </w:t>
      </w:r>
      <w:r>
        <w:t xml:space="preserve">has far-reaching implications that extend well beyond the classroom walls.</w:t>
      </w:r>
    </w:p>
    <w:bookmarkEnd w:id="22"/>
    <w:bookmarkStart w:id="23" w:name="X950ac8e2207b71a43077747fcde0420daf24877"/>
    <w:p>
      <w:pPr>
        <w:pStyle w:val="Heading2"/>
      </w:pPr>
      <w:r>
        <w:t xml:space="preserve">Personal Growth and Professional Commitment</w:t>
      </w:r>
    </w:p>
    <w:p>
      <w:pPr>
        <w:pStyle w:val="FirstParagraph"/>
      </w:pPr>
      <w:r>
        <w:t xml:space="preserve">This reflection process has deepened my appreciation for the complexity of the counseling profession. It requires a unique blend of psychological expertise, cultural sensitivity, ethical integrity, and strong communication skills. To serve effectively as a</w:t>
      </w:r>
      <w:r>
        <w:t xml:space="preserve"> </w:t>
      </w:r>
      <w:r>
        <w:rPr>
          <w:bCs/>
          <w:b/>
        </w:rPr>
        <w:t xml:space="preserve">School Counselor</w:t>
      </w:r>
      <w:r>
        <w:t xml:space="preserve"> </w:t>
      </w:r>
      <w:r>
        <w:t xml:space="preserve">in this region one must continuously engage in professional development to stay updated with modern therapeutic techniques while remaining deeply rooted in local cultural nuances.</w:t>
      </w:r>
    </w:p>
    <w:p>
      <w:pPr>
        <w:pStyle w:val="BodyText"/>
      </w:pPr>
      <w:r>
        <w:t xml:space="preserve">I recognize that the journey ahead involves advocacy. We must work tirelessly to normalize mental health discussions within schools and communities. The integration of robust counseling programs into every school curriculum in</w:t>
      </w:r>
      <w:r>
        <w:t xml:space="preserve"> </w:t>
      </w:r>
      <w:r>
        <w:rPr>
          <w:bCs/>
          <w:b/>
        </w:rPr>
        <w:t xml:space="preserve">Pakistan Islamabad</w:t>
      </w:r>
      <w:r>
        <w:t xml:space="preserve"> </w:t>
      </w:r>
      <w:r>
        <w:t xml:space="preserve">is a goal worth striving for. It requires collaboration among policymakers, school administrators, teachers, parents, and the counselors themselves.</w:t>
      </w:r>
    </w:p>
    <w:bookmarkEnd w:id="23"/>
    <w:bookmarkStart w:id="24" w:name="conclusion"/>
    <w:p>
      <w:pPr>
        <w:pStyle w:val="Heading2"/>
      </w:pPr>
      <w:r>
        <w:t xml:space="preserve">Conclusion</w:t>
      </w:r>
    </w:p>
    <w:p>
      <w:pPr>
        <w:pStyle w:val="FirstParagraph"/>
      </w:pPr>
      <w:r>
        <w:t xml:space="preserve">In conclusion, the role of the</w:t>
      </w:r>
      <w:r>
        <w:t xml:space="preserve"> </w:t>
      </w:r>
      <w:r>
        <w:rPr>
          <w:bCs/>
          <w:b/>
        </w:rPr>
        <w:t xml:space="preserve">School Counselor</w:t>
      </w:r>
      <w:r>
        <w:t xml:space="preserve"> </w:t>
      </w:r>
      <w:r>
        <w:t xml:space="preserve">in</w:t>
      </w:r>
      <w:r>
        <w:t xml:space="preserve"> </w:t>
      </w:r>
      <w:r>
        <w:rPr>
          <w:bCs/>
          <w:b/>
        </w:rPr>
        <w:t xml:space="preserve">Pakistan Islamabad</w:t>
      </w:r>
      <w:r>
        <w:t xml:space="preserve"> </w:t>
      </w:r>
      <w:r>
        <w:t xml:space="preserve">is both profound and urgent. It represents a shift towards a more humane and comprehensive approach to education. As we move forward, it is essential that we recognize counselors not as optional accessories but as central pillars of our educational infrastructure. By supporting these professionals and empowering them to serve the students of</w:t>
      </w:r>
      <w:r>
        <w:t xml:space="preserve"> </w:t>
      </w:r>
      <w:r>
        <w:rPr>
          <w:bCs/>
          <w:b/>
        </w:rPr>
        <w:t xml:space="preserve">Pakistan Islamabad</w:t>
      </w:r>
      <w:r>
        <w:t xml:space="preserve">, we are laying the groundwork for a healthier, happier, and more productive society. This reflection serves as a personal commitment to advocating for this vital profession, ensuring that every student has access to the guidance they need to thrive in an ever-changing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School Counselor in Pakistan Islamabad</dc:title>
  <dc:creator/>
  <dc:language>en</dc:language>
  <cp:keywords/>
  <dcterms:created xsi:type="dcterms:W3CDTF">2026-07-30T04:10:08Z</dcterms:created>
  <dcterms:modified xsi:type="dcterms:W3CDTF">2026-07-30T04:10:08Z</dcterms:modified>
</cp:coreProperties>
</file>

<file path=docProps/custom.xml><?xml version="1.0" encoding="utf-8"?>
<Properties xmlns="http://schemas.openxmlformats.org/officeDocument/2006/custom-properties" xmlns:vt="http://schemas.openxmlformats.org/officeDocument/2006/docPropsVTypes"/>
</file>