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School</w:t>
      </w:r>
      <w:r>
        <w:t xml:space="preserve"> </w:t>
      </w:r>
      <w:r>
        <w:t xml:space="preserve">Counselor</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p>
    <w:p>
      <w:pPr>
        <w:pStyle w:val="FirstParagraph"/>
      </w:pPr>
      <w:r>
        <w:t xml:space="preserve">```html</w:t>
      </w:r>
    </w:p>
    <w:bookmarkStart w:id="27" w:name="Xce5ff10f71a61745b79c7c3a63122b585514adc"/>
    <w:p>
      <w:pPr>
        <w:pStyle w:val="Heading1"/>
      </w:pPr>
      <w:r>
        <w:t xml:space="preserve">A Cultural and Professional Reflection on the School Counselor in United Arab Emirates Dubai</w:t>
      </w:r>
    </w:p>
    <w:bookmarkStart w:id="20" w:name="X22b9b3cd84f2dfcf3983e474281aa244e56feaa"/>
    <w:p>
      <w:pPr>
        <w:pStyle w:val="Heading2"/>
      </w:pPr>
      <w:r>
        <w:t xml:space="preserve">Introduction: The Evolving Landscape of Student Support</w:t>
      </w:r>
    </w:p>
    <w:p>
      <w:pPr>
        <w:pStyle w:val="FirstParagraph"/>
      </w:pPr>
      <w:r>
        <w:t xml:space="preserve">In the dynamic educational ecosystem of the United Arab Emirates, particularly within its cosmopolitan hub of Dubai, the role of education extends far beyond academic instruction. It is a holistic endeavor that encompasses emotional well-being, cultural integration, and future readiness. Within this framework, the School Counselor emerges not merely as an advisor for course selection or college applications—a traditional view in many Western contexts—but as a pivotal architect of student resilience and identity formation. Reflecting on this position requires an understanding of the unique socio-cultural fabric that defines United Arab Emirates Dubai, where tradition meets modernity at a rapid pace.</w:t>
      </w:r>
    </w:p>
    <w:p>
      <w:pPr>
        <w:pStyle w:val="BodyText"/>
      </w:pPr>
      <w:r>
        <w:t xml:space="preserve">The School Counselor in this region operates at the intersection of diverse nationalities, educational systems, and cultural expectations. This reflection paper seeks to explore the multifaceted responsibilities of a School Counselor in United Arab Emirates Dubai, highlighting how they navigate cultural nuances, support expatriate populations while promoting local values, and address the specific mental health needs arising from a highly competitive academic environment.</w:t>
      </w:r>
    </w:p>
    <w:bookmarkEnd w:id="20"/>
    <w:bookmarkStart w:id="21" w:name="cultural-competency-and-bridging-divides"/>
    <w:p>
      <w:pPr>
        <w:pStyle w:val="Heading2"/>
      </w:pPr>
      <w:r>
        <w:t xml:space="preserve">Cultural Competency and Bridging Divides</w:t>
      </w:r>
    </w:p>
    <w:p>
      <w:pPr>
        <w:pStyle w:val="FirstParagraph"/>
      </w:pPr>
      <w:r>
        <w:t xml:space="preserve">Dubai is often described as a city of immigrants, with Emirati nationals constituting a small minority of the population. Consequently, schools in United Arab Emirates Dubai are microcosms of global diversity. A School Counselor here must possess high levels cultural competency to support students from varying backgrounds. Whether counseling an Emirati student navigating the expectations of preserving heritage while embracing global competitiveness or supporting an international student adjusting to life in a new country, the counselor acts as a cultural bridge.</w:t>
      </w:r>
    </w:p>
    <w:p>
      <w:pPr>
        <w:pStyle w:val="BodyText"/>
      </w:pPr>
      <w:r>
        <w:t xml:space="preserve">This role requires deep sensitivity to Islamic values and local customs, which are central to the identity of United Arab Emirates Dubai. The School Counselor must integrate these values into their practice without imposing them universally, respecting the pluralistic nature of the student body. For instance, discussions around mental health stigma vary across cultures. In some communities within United Arab Emirates Dubai, seeking psychological help may still carry social stigma. The School Counselor plays a critical role in destigmatizing mental health issues by framing counseling as a tool for strength and self-improvement, aligning this with the broader national vision of well-being promoted by UAE leadership.</w:t>
      </w:r>
    </w:p>
    <w:bookmarkEnd w:id="21"/>
    <w:bookmarkStart w:id="22" w:name="Xa12af48d9fa02b5d12209f1ceb27ea72237f2b4"/>
    <w:p>
      <w:pPr>
        <w:pStyle w:val="Heading2"/>
      </w:pPr>
      <w:r>
        <w:t xml:space="preserve">Addressing Academic Pressure and Mental Health</w:t>
      </w:r>
    </w:p>
    <w:p>
      <w:pPr>
        <w:pStyle w:val="FirstParagraph"/>
      </w:pPr>
      <w:r>
        <w:t xml:space="preserve">The educational landscape in United Arab Emirates Dubai is characterized by high academic standards. Many schools follow British, American, or IB curriculums, all of which are rigorous. The pressure to excel academically can take a toll on student mental health, leading to anxiety, burnout among teenagers and young adults. The School Counselor serves as the first line of defense in identifying early signs of stress and intervention.</w:t>
      </w:r>
    </w:p>
    <w:p>
      <w:pPr>
        <w:pStyle w:val="BodyText"/>
      </w:pPr>
      <w:r>
        <w:t xml:space="preserve">Reflecting on this aspect, it is evident that the School Counselor must be adept at cognitive-behavioral techniques and crisis management. However, beyond individual therapy, they must also engage in systemic advocacy. This involves collaborating with teachers to promote a balanced workload and working with parents who may inadvertently contribute to excessive pressure through unrealistic expectations. In United Arab Emirates Dubai, where parental involvement is often high due to the significant investment made in education (both financially and culturally), the School Counselor must build strong partnerships with families. They educate parents on the importance of emotional well-being alongside academic achievement, fostering a supportive home environment that complements school efforts.</w:t>
      </w:r>
    </w:p>
    <w:bookmarkEnd w:id="22"/>
    <w:bookmarkStart w:id="23" w:name="fostering-identity-and-future-readiness"/>
    <w:p>
      <w:pPr>
        <w:pStyle w:val="Heading2"/>
      </w:pPr>
      <w:r>
        <w:t xml:space="preserve">Fostering Identity and Future Readiness</w:t>
      </w:r>
    </w:p>
    <w:p>
      <w:pPr>
        <w:pStyle w:val="FirstParagraph"/>
      </w:pPr>
      <w:r>
        <w:t xml:space="preserve">For Emirati students, the School Counselor plays a crucial role in helping them forge their professional identities within the context of national initiatives like "Emiratisation," which aims to increase the participation of nationals in the private sector. The counselor guides these students toward careers that align with both national priorities and personal passions.</w:t>
      </w:r>
    </w:p>
    <w:p>
      <w:pPr>
        <w:pStyle w:val="BodyText"/>
      </w:pPr>
      <w:r>
        <w:t xml:space="preserve">For expatriate students, who may view their time in United Arab Emirates Dubai as temporary, the focus shifts towards global mobility and college preparedness. The School Counselor helps these students navigate complex university application processes across different countries (US, UK, Canada, etc.), ensuring they present themselves competitively. This dual approach highlights the versatility required of a School Counselor in this region. They must be experts in both local labor market trends and global higher education pathways.</w:t>
      </w:r>
    </w:p>
    <w:bookmarkEnd w:id="23"/>
    <w:bookmarkStart w:id="24" w:name="the-challenge-of-transience"/>
    <w:p>
      <w:pPr>
        <w:pStyle w:val="Heading2"/>
      </w:pPr>
      <w:r>
        <w:t xml:space="preserve">The Challenge of Transience</w:t>
      </w:r>
    </w:p>
    <w:p>
      <w:pPr>
        <w:pStyle w:val="FirstParagraph"/>
      </w:pPr>
      <w:r>
        <w:t xml:space="preserve">One unique challenge specific to United Arab Emirates Dubai is the high mobility rate of families. Students often enter and leave schools mid-year, leading to fragmented educational experiences and social connections. The School Counselor must be prepared for constant transitions, rapidly assessing the needs of new students and ensuring their smooth integration into the school community. This requires efficient intake procedures and a strong emphasis on peer support systems.</w:t>
      </w:r>
    </w:p>
    <w:p>
      <w:pPr>
        <w:pStyle w:val="BodyText"/>
      </w:pPr>
      <w:r>
        <w:t xml:space="preserve">Moreover, frequent moves can impact emotional stability. The School Counselor provides continuity in care, offering a stable point of reference for students who may be experiencing culture shock or homesickness. By maintaining consistent check-ins and utilizing digital tools for follow-up with students who have moved away, the School Counselor helps mitigate the negative psychological effects of transience.</w:t>
      </w:r>
    </w:p>
    <w:bookmarkEnd w:id="24"/>
    <w:bookmarkStart w:id="25" w:name="alignment-with-national-vision"/>
    <w:p>
      <w:pPr>
        <w:pStyle w:val="Heading2"/>
      </w:pPr>
      <w:r>
        <w:t xml:space="preserve">Alignment with National Vision</w:t>
      </w:r>
    </w:p>
    <w:p>
      <w:pPr>
        <w:pStyle w:val="FirstParagraph"/>
      </w:pPr>
      <w:r>
        <w:t xml:space="preserve">The work of a School Counselor in United Arab Emirates Dubai is increasingly aligned with the UAE’s national visions for education and human development, such as the UAE Centennial 2071 plan, which emphasizes creating a society that nurtures young talent. The Ministry of Education and local Knowledge and Human Development Authorities (KHDA) in Dubai place significant emphasis on student well-being metrics. Schools are evaluated not just on test scores but also on the quality of pastoral care provided.</w:t>
      </w:r>
    </w:p>
    <w:p>
      <w:pPr>
        <w:pStyle w:val="BodyText"/>
      </w:pPr>
      <w:r>
        <w:t xml:space="preserve">This regulatory environment elevates the profile of the School Counselor, making them a key stakeholder in school leadership teams. Their data-driven insights into student trends contribute to whole-school improvement plans. Reflecting on this, it is clear that the modern School Counselor in Dubai is not an isolated practitioner but an integral part of a structured framework aimed at nurturing future leaders.</w:t>
      </w:r>
    </w:p>
    <w:bookmarkEnd w:id="25"/>
    <w:bookmarkStart w:id="26" w:name="conclusion"/>
    <w:p>
      <w:pPr>
        <w:pStyle w:val="Heading2"/>
      </w:pPr>
      <w:r>
        <w:t xml:space="preserve">Conclusion</w:t>
      </w:r>
    </w:p>
    <w:p>
      <w:pPr>
        <w:pStyle w:val="FirstParagraph"/>
      </w:pPr>
      <w:r>
        <w:t xml:space="preserve">In conclusion, the role of a School Counselor in United Arab Emirates Dubai is complex, culturally nuanced, and professionally demanding. It goes far beyond traditional definitions found in other parts of the world. The counselor must be a cultural interpreter, mental health advocate, academic guide, and emotional anchor for students from diverse backgrounds.</w:t>
      </w:r>
    </w:p>
    <w:p>
      <w:pPr>
        <w:pStyle w:val="BodyText"/>
      </w:pPr>
      <w:r>
        <w:t xml:space="preserve">This reflection underscores that effective counseling in this region requires a blend of universal psychological principles with deep respect for local traditions and an acute awareness of global mobility. As United Arab Emirates Dubai continues to position itself as a global hub for education and innovation, the School Counselor will remain essential in ensuring that students are not only academically proficient but also emotionally resilient, culturally aware, and ready to contribute positively to a multicultural society. The path forward involves continuous professional development in cross-cultural counseling techniques and staying abreast of the evolving mental health landscape among youth in this vibrant city.</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School Counselor in United Arab Emirates Dubai</dc:title>
  <dc:creator/>
  <dc:language>en</dc:language>
  <cp:keywords/>
  <dcterms:created xsi:type="dcterms:W3CDTF">2026-07-29T22:34:04Z</dcterms:created>
  <dcterms:modified xsi:type="dcterms:W3CDTF">2026-07-29T22:34:04Z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