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New</w:t>
      </w:r>
      <w:r>
        <w:t xml:space="preserve"> </w:t>
      </w:r>
      <w:r>
        <w:t xml:space="preserve">Delhi</w:t>
      </w:r>
    </w:p>
    <w:bookmarkStart w:id="25" w:name="X8b3a68cd52de061c0107e0d102dcdc7e0af5563"/>
    <w:p>
      <w:pPr>
        <w:pStyle w:val="Heading1"/>
      </w:pPr>
      <w:r>
        <w:t xml:space="preserve">Bridging the Divide: A Reflection on Social Work in India, New Delhi</w:t>
      </w:r>
    </w:p>
    <w:p>
      <w:pPr>
        <w:pStyle w:val="FirstParagraph"/>
      </w:pPr>
      <w:r>
        <w:t xml:space="preserve">The city of New Delhi is a paradox wrapped in history, power, and relentless motion. It is the capital of India, a sprawling metropolis where ancient traditions coexist uneasily with futuristic ambition. Within this complex urban landscape, the role of the</w:t>
      </w:r>
      <w:r>
        <w:t xml:space="preserve"> </w:t>
      </w:r>
      <w:r>
        <w:rPr>
          <w:bCs/>
          <w:b/>
        </w:rPr>
        <w:t xml:space="preserve">Social Worker</w:t>
      </w:r>
      <w:r>
        <w:t xml:space="preserve"> </w:t>
      </w:r>
      <w:r>
        <w:t xml:space="preserve">emerges not merely as a job description but as a critical moral compass and a vital lifeline for millions. Reflecting on social work within the specific context of</w:t>
      </w:r>
      <w:r>
        <w:t xml:space="preserve"> </w:t>
      </w:r>
      <w:r>
        <w:rPr>
          <w:bCs/>
          <w:b/>
        </w:rPr>
        <w:t xml:space="preserve">India New Delhi</w:t>
      </w:r>
      <w:r>
        <w:t xml:space="preserve"> </w:t>
      </w:r>
      <w:r>
        <w:t xml:space="preserve">requires an acknowledgment of its unique socio-economic stratifications, cultural nuances, and the sheer scale of human need. This reflection explores the multifaceted nature of being a</w:t>
      </w:r>
      <w:r>
        <w:t xml:space="preserve"> </w:t>
      </w:r>
      <w:r>
        <w:rPr>
          <w:bCs/>
          <w:b/>
        </w:rPr>
        <w:t xml:space="preserve">Social Worker</w:t>
      </w:r>
      <w:r>
        <w:t xml:space="preserve">, analyzing how this profession serves as both a buffer against systemic failure and a catalyst for social change in one of the world's most dynamic capitals.</w:t>
      </w:r>
    </w:p>
    <w:bookmarkStart w:id="20" w:name="Xf7b71ea36bf42558ca77c21d1666e8ec56719be"/>
    <w:p>
      <w:pPr>
        <w:pStyle w:val="Heading2"/>
      </w:pPr>
      <w:r>
        <w:t xml:space="preserve">The Context: Understanding India New Delhi</w:t>
      </w:r>
    </w:p>
    <w:p>
      <w:pPr>
        <w:pStyle w:val="FirstParagraph"/>
      </w:pPr>
      <w:r>
        <w:t xml:space="preserve">To understand the necessity of social work, one must first confront the reality of</w:t>
      </w:r>
      <w:r>
        <w:t xml:space="preserve"> </w:t>
      </w:r>
      <w:r>
        <w:rPr>
          <w:bCs/>
          <w:b/>
        </w:rPr>
        <w:t xml:space="preserve">India New Delhi</w:t>
      </w:r>
      <w:r>
        <w:t xml:space="preserve">. It is a city defined by stark contrasts. On one side lies Lutyens’ Delhi, with its wide avenues and diplomatic enclaves; on the other exists a labyrinthine network of slums and informal settlements where sanitation, water access, and legal rights are often elusive. For the</w:t>
      </w:r>
      <w:r>
        <w:t xml:space="preserve"> </w:t>
      </w:r>
      <w:r>
        <w:rPr>
          <w:bCs/>
          <w:b/>
        </w:rPr>
        <w:t xml:space="preserve">Social Worker</w:t>
      </w:r>
      <w:r>
        <w:t xml:space="preserve">, this geographical proximity to extreme wealth and extreme poverty creates a unique psychological and professional challenge. The density of</w:t>
      </w:r>
      <w:r>
        <w:t xml:space="preserve"> </w:t>
      </w:r>
      <w:r>
        <w:rPr>
          <w:bCs/>
          <w:b/>
        </w:rPr>
        <w:t xml:space="preserve">India New Delhi</w:t>
      </w:r>
      <w:r>
        <w:t xml:space="preserve"> </w:t>
      </w:r>
      <w:r>
        <w:t xml:space="preserve">means that issues such as pollution, traffic congestion, and housing shortages are not abstract problems but daily struggles for the marginalized populations living in areas like Seelampur or Mundka.</w:t>
      </w:r>
    </w:p>
    <w:p>
      <w:pPr>
        <w:pStyle w:val="BodyText"/>
      </w:pPr>
      <w:r>
        <w:t xml:space="preserve">The cultural fabric of</w:t>
      </w:r>
      <w:r>
        <w:t xml:space="preserve"> </w:t>
      </w:r>
      <w:r>
        <w:rPr>
          <w:bCs/>
          <w:b/>
        </w:rPr>
        <w:t xml:space="preserve">India New Delhi</w:t>
      </w:r>
      <w:r>
        <w:t xml:space="preserve"> </w:t>
      </w:r>
      <w:r>
        <w:t xml:space="preserve">is woven from diverse threads. It attracts migrants from every state in India, bringing with them languages, customs, and economic aspirations. A</w:t>
      </w:r>
      <w:r>
        <w:t xml:space="preserve"> </w:t>
      </w:r>
      <w:r>
        <w:rPr>
          <w:bCs/>
          <w:b/>
        </w:rPr>
        <w:t xml:space="preserve">Social Worker</w:t>
      </w:r>
      <w:r>
        <w:t xml:space="preserve"> </w:t>
      </w:r>
      <w:r>
        <w:t xml:space="preserve">here must be culturally competent and linguistically adaptable. They are often the first point of contact for rural migrants who find themselves stranded in an urban jungle without a support network. In this context, social work becomes an act of translation—not just of language, but of rights and resources—between the individual and the state.</w:t>
      </w:r>
    </w:p>
    <w:bookmarkEnd w:id="20"/>
    <w:bookmarkStart w:id="21" w:name="the-role-beyond-charity-to-advocacy"/>
    <w:p>
      <w:pPr>
        <w:pStyle w:val="Heading2"/>
      </w:pPr>
      <w:r>
        <w:t xml:space="preserve">The Role: Beyond Charity to Advocacy</w:t>
      </w:r>
    </w:p>
    <w:p>
      <w:pPr>
        <w:pStyle w:val="FirstParagraph"/>
      </w:pPr>
      <w:r>
        <w:t xml:space="preserve">Historically, charitable acts have been common in Indian society. However, modern social work in</w:t>
      </w:r>
      <w:r>
        <w:t xml:space="preserve"> </w:t>
      </w:r>
      <w:r>
        <w:rPr>
          <w:bCs/>
          <w:b/>
        </w:rPr>
        <w:t xml:space="preserve">India New Delhi</w:t>
      </w:r>
      <w:r>
        <w:t xml:space="preserve"> </w:t>
      </w:r>
      <w:r>
        <w:t xml:space="preserve">demands a shift from benevolence to rights-based advocacy. The contemporary</w:t>
      </w:r>
      <w:r>
        <w:t xml:space="preserve"> </w:t>
      </w:r>
      <w:r>
        <w:rPr>
          <w:bCs/>
          <w:b/>
        </w:rPr>
        <w:t xml:space="preserve">Social Worker</w:t>
      </w:r>
      <w:r>
        <w:t xml:space="preserve">India New Delhi, where government policies can be implemented rapidly but also face implementation gaps, the</w:t>
      </w:r>
      <w:r>
        <w:t xml:space="preserve"> </w:t>
      </w:r>
      <w:r>
        <w:rPr>
          <w:bCs/>
          <w:b/>
        </w:rPr>
        <w:t xml:space="preserve">Social Worker</w:t>
      </w:r>
    </w:p>
    <w:p>
      <w:pPr>
        <w:pStyle w:val="BodyText"/>
      </w:pPr>
      <w:r>
        <w:t xml:space="preserve">One of the most profound aspects of being a</w:t>
      </w:r>
      <w:r>
        <w:t xml:space="preserve"> </w:t>
      </w:r>
      <w:r>
        <w:rPr>
          <w:bCs/>
          <w:b/>
        </w:rPr>
        <w:t xml:space="preserve">Social Worker in India New Delhi is dealing with gender-based violence and women's safety. The city has seen significant movements for women’s rights, yet challenges remain prevalent in both affluent neighborhoods and densely populated slums. A dedicated social worker provides safe spaces, legal aid referrals, and psychological counseling to survivors of domestic violence or harassment. They work tirelessly to challenge patriarchal norms that are deeply embedded in various sections of society. In</w:t>
      </w:r>
      <w:r>
        <w:rPr>
          <w:bCs/>
          <w:b/>
        </w:rPr>
        <w:t xml:space="preserve"> </w:t>
      </w:r>
      <w:r>
        <w:rPr>
          <w:bCs/>
          <w:b/>
          <w:bCs/>
          <w:b/>
        </w:rPr>
        <w:t xml:space="preserve">India New Delhi</w:t>
      </w:r>
      <w:r>
        <w:rPr>
          <w:bCs/>
          <w:b/>
        </w:rPr>
        <w:t xml:space="preserve">, the presence of a trusted</w:t>
      </w:r>
      <w:r>
        <w:rPr>
          <w:bCs/>
          <w:b/>
        </w:rPr>
        <w:t xml:space="preserve"> </w:t>
      </w:r>
      <w:r>
        <w:rPr>
          <w:bCs/>
          <w:b/>
          <w:bCs/>
          <w:b/>
        </w:rPr>
        <w:t xml:space="preserve">Social Worker</w:t>
      </w:r>
    </w:p>
    <w:bookmarkEnd w:id="21"/>
    <w:bookmarkStart w:id="22" w:name="Xb165ffe0379f8ecf8dd1938348a65ee952e1278"/>
    <w:p>
      <w:pPr>
        <w:pStyle w:val="Heading2"/>
      </w:pPr>
      <w:r>
        <w:t xml:space="preserve">The Challenges: Burnout and Systemic Barriers</w:t>
      </w:r>
    </w:p>
    <w:p>
      <w:pPr>
        <w:pStyle w:val="FirstParagraph"/>
      </w:pPr>
      <w:r>
        <w:t xml:space="preserve">The emotional toll on a social worker is immense. Working in the high-pressure environment of</w:t>
      </w:r>
      <w:r>
        <w:t xml:space="preserve"> </w:t>
      </w:r>
      <w:r>
        <w:rPr>
          <w:bCs/>
          <w:b/>
        </w:rPr>
        <w:t xml:space="preserve">India New Delhi</w:t>
      </w:r>
      <w:r>
        <w:t xml:space="preserve"> </w:t>
      </w:r>
      <w:r>
        <w:t xml:space="preserve">India New Delhi, coordinating with multiple government departments—such as health, education, and housing—often requires persistent negotiation and resilience.</w:t>
      </w:r>
    </w:p>
    <w:p>
      <w:pPr>
        <w:pStyle w:val="BodyText"/>
      </w:pPr>
      <w:r>
        <w:t xml:space="preserve">Additionally, safety is a genuine concern for social workers operating in certain volatile areas of the city. Whether dealing with land disputes in peri-urban zones or mediating community conflicts arising from religious tensions,</w:t>
      </w:r>
      <w:r>
        <w:t xml:space="preserve"> </w:t>
      </w:r>
      <w:r>
        <w:rPr>
          <w:bCs/>
          <w:b/>
        </w:rPr>
        <w:t xml:space="preserve">Social Workers</w:t>
      </w:r>
      <w:r>
        <w:t xml:space="preserve"> </w:t>
      </w:r>
      <w:r>
        <w:t xml:space="preserve">must possess not only empathy but also strategic thinking and personal courage. The lack of adequate institutional support in some non-governmental organizations (NGOs) can exacerbate these challenges, leading to high turnover rates and a shortage of experienced professionals.</w:t>
      </w:r>
    </w:p>
    <w:bookmarkEnd w:id="22"/>
    <w:bookmarkStart w:id="23" w:name="the-impact-small-changes-large-shifts"/>
    <w:p>
      <w:pPr>
        <w:pStyle w:val="Heading2"/>
      </w:pPr>
      <w:r>
        <w:t xml:space="preserve">The Impact: Small Changes, Large Shifts</w:t>
      </w:r>
    </w:p>
    <w:p>
      <w:pPr>
        <w:pStyle w:val="FirstParagraph"/>
      </w:pPr>
      <w:r>
        <w:t xml:space="preserve">Despite the challenges, the impact of social work in</w:t>
      </w:r>
      <w:r>
        <w:t xml:space="preserve"> </w:t>
      </w:r>
      <w:r>
        <w:rPr>
          <w:bCs/>
          <w:b/>
        </w:rPr>
        <w:t xml:space="preserve">India New Delhi</w:t>
      </w:r>
    </w:p>
    <w:p>
      <w:pPr>
        <w:pStyle w:val="BodyText"/>
      </w:pPr>
      <w:r>
        <w:t xml:space="preserve">The role of the</w:t>
      </w:r>
      <w:r>
        <w:t xml:space="preserve"> </w:t>
      </w:r>
      <w:r>
        <w:rPr>
          <w:bCs/>
          <w:b/>
        </w:rPr>
        <w:t xml:space="preserve">Social Worker</w:t>
      </w:r>
      <w:r>
        <w:t xml:space="preserve">India New Delhi, worker groups have successfully mobilized slum dwellers to demand better infrastructure, forcing municipal authorities to respond. By fostering collective action, social workers transform passive recipients of aid into active citizens. This shift is crucial for the democratic health of</w:t>
      </w:r>
    </w:p>
    <w:p>
      <w:pPr>
        <w:pStyle w:val="BodyText"/>
      </w:pPr>
      <w:r>
        <w:t xml:space="preserve">India New Delhi, as it ensures that the voices of the poor are heard in policy-making processes.</w:t>
      </w:r>
    </w:p>
    <w:bookmarkEnd w:id="23"/>
    <w:bookmarkStart w:id="24" w:name="X60bbdbbb9c1781c1e739da0755e37015b2b1b48"/>
    <w:p>
      <w:pPr>
        <w:pStyle w:val="Heading2"/>
      </w:pPr>
      <w:r>
        <w:t xml:space="preserve">Conclusion: A Call for Sustained Commitment</w:t>
      </w:r>
    </w:p>
    <w:p>
      <w:pPr>
        <w:pStyle w:val="FirstParagraph"/>
      </w:pPr>
      <w:r>
        <w:t xml:space="preserve">In conclusion, reflecting on social work in</w:t>
      </w:r>
      <w:r>
        <w:t xml:space="preserve"> </w:t>
      </w:r>
      <w:r>
        <w:rPr>
          <w:bCs/>
          <w:b/>
        </w:rPr>
        <w:t xml:space="preserve">India New DelhiSocial Worker</w:t>
      </w:r>
    </w:p>
    <w:p>
      <w:pPr>
        <w:pStyle w:val="BodyText"/>
      </w:pPr>
      <w:r>
        <w:t xml:space="preserve">The future of social work in this context requires increased funding, better training for professionals, and stronger collaboration between NGOs, government bodies, and community leaders. As</w:t>
      </w:r>
    </w:p>
    <w:p>
      <w:pPr>
        <w:pStyle w:val="BodyText"/>
      </w:pPr>
      <w:r>
        <w:t xml:space="preserve">India New DelhiSocial Worker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Social Worker in India, New Delhi</dc:title>
  <dc:creator/>
  <dc:language>en</dc:language>
  <cp:keywords/>
  <dcterms:created xsi:type="dcterms:W3CDTF">2026-07-29T13:03:01Z</dcterms:created>
  <dcterms:modified xsi:type="dcterms:W3CDTF">2026-07-29T13:03:01Z</dcterms:modified>
</cp:coreProperties>
</file>

<file path=docProps/custom.xml><?xml version="1.0" encoding="utf-8"?>
<Properties xmlns="http://schemas.openxmlformats.org/officeDocument/2006/custom-properties" xmlns:vt="http://schemas.openxmlformats.org/officeDocument/2006/docPropsVTypes"/>
</file>