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55c2e1fc3d58774056a998c0d9c68798750bbaa"/>
    <w:p>
      <w:pPr>
        <w:pStyle w:val="Heading1"/>
      </w:pPr>
      <w:r>
        <w:t xml:space="preserve">Bridging Gaps and Building Hope:</w:t>
      </w:r>
      <w:r>
        <w:br/>
      </w:r>
      <w:r>
        <w:t xml:space="preserve">A Reflection on Social Work in Ivory Coast Abidjan</w:t>
      </w:r>
    </w:p>
    <w:p>
      <w:pPr>
        <w:pStyle w:val="FirstParagraph"/>
      </w:pPr>
      <w:r>
        <w:t xml:space="preserve">The city of Abidjan, often referred to as the economic capital of Ivory Coast (Côte d'Ivoire), is a vibrant metropolis characterized by a dynamic blend of tradition and modernity. It is a place where the turquoise waters of the Ébrié Lagoon meet bustling commercial districts, and where high-rise buildings stand in contrast to sprawling informal settlements. Within this complex urban landscape, the role of the</w:t>
      </w:r>
      <w:r>
        <w:t xml:space="preserve"> </w:t>
      </w:r>
      <w:r>
        <w:rPr>
          <w:bCs/>
          <w:b/>
        </w:rPr>
        <w:t xml:space="preserve">Social Worker</w:t>
      </w:r>
      <w:r>
        <w:t xml:space="preserve"> </w:t>
      </w:r>
      <w:r>
        <w:t xml:space="preserve">emerges not merely as a professional function, but as a critical pillar of social stability and human development. This reflection paper explores the multifaceted responsibilities, challenges, and profound impacts of being a</w:t>
      </w:r>
      <w:r>
        <w:t xml:space="preserve"> </w:t>
      </w:r>
      <w:r>
        <w:rPr>
          <w:bCs/>
          <w:b/>
        </w:rPr>
        <w:t xml:space="preserve">Social Worker</w:t>
      </w:r>
      <w:r>
        <w:t xml:space="preserve"> </w:t>
      </w:r>
      <w:r>
        <w:t xml:space="preserve">specifically within the context of</w:t>
      </w:r>
      <w:r>
        <w:t xml:space="preserve"> </w:t>
      </w:r>
      <w:r>
        <w:rPr>
          <w:bCs/>
          <w:b/>
        </w:rPr>
        <w:t xml:space="preserve">Ivory Coast Abidjan</w:t>
      </w:r>
      <w:r>
        <w:t xml:space="preserve">.</w:t>
      </w:r>
    </w:p>
    <w:bookmarkStart w:id="20" w:name="X35c8f6fecb244004c47a51371825007098d343e"/>
    <w:p>
      <w:pPr>
        <w:pStyle w:val="Heading2"/>
      </w:pPr>
      <w:r>
        <w:t xml:space="preserve">The Urban Paradox: Opportunity Amidst Inequality</w:t>
      </w:r>
    </w:p>
    <w:p>
      <w:pPr>
        <w:pStyle w:val="FirstParagraph"/>
      </w:pPr>
      <w:r>
        <w:t xml:space="preserve">To understand the necessity of social work in this region, one must first acknowledge the stark socio-economic contrasts present in Abidjan. The city is a hub for commerce, education, and culture, attracting millions from across West Africa. However, this rapid urbanization has exacerbated issues such as poverty, housing insecurity, and unemployment. In neighborhoods like Adjamé or Yopougon—some of the most densely populated areas in</w:t>
      </w:r>
      <w:r>
        <w:t xml:space="preserve"> </w:t>
      </w:r>
      <w:r>
        <w:rPr>
          <w:bCs/>
          <w:b/>
        </w:rPr>
        <w:t xml:space="preserve">Ivory Coast Abidjan</w:t>
      </w:r>
      <w:r>
        <w:t xml:space="preserve">—families struggle daily to access basic services. It is here that the</w:t>
      </w:r>
      <w:r>
        <w:t xml:space="preserve"> </w:t>
      </w:r>
      <w:r>
        <w:rPr>
          <w:bCs/>
          <w:b/>
        </w:rPr>
        <w:t xml:space="preserve">Social Worker</w:t>
      </w:r>
      <w:r>
        <w:t xml:space="preserve"> </w:t>
      </w:r>
      <w:r>
        <w:t xml:space="preserve">becomes an essential advocate, navigating between formal institutional structures and informal community networks to ensure that vulnerable populations are not left behind.</w:t>
      </w:r>
    </w:p>
    <w:p>
      <w:pPr>
        <w:pStyle w:val="BodyText"/>
      </w:pPr>
      <w:r>
        <w:t xml:space="preserve">The reflection begins with the recognition that social work in Abidjan is not a one-size-fits-all discipline. It requires a deep cultural competence. The social worker must understand the local customs, languages such as Dioula and French, and the specific historical trauma of post-conflict recovery that still lingers in parts of society. The professional cannot simply import Western models of practice; they must adapt their methodologies to resonate with the communal ethos prevalent in Ivorian culture, where extended family structures often play a crucial role in support systems.</w:t>
      </w:r>
    </w:p>
    <w:bookmarkEnd w:id="20"/>
    <w:bookmarkStart w:id="21" w:name="X6f6940f553d010431d26dcd3347baedb09f2337"/>
    <w:p>
      <w:pPr>
        <w:pStyle w:val="Heading2"/>
      </w:pPr>
      <w:r>
        <w:t xml:space="preserve">Vulnerable Populations and Critical Interventions</w:t>
      </w:r>
    </w:p>
    <w:p>
      <w:pPr>
        <w:pStyle w:val="FirstParagraph"/>
      </w:pPr>
      <w:r>
        <w:t xml:space="preserve">In any comprehensive discussion about the</w:t>
      </w:r>
      <w:r>
        <w:t xml:space="preserve"> </w:t>
      </w:r>
      <w:r>
        <w:rPr>
          <w:bCs/>
          <w:b/>
        </w:rPr>
        <w:t xml:space="preserve">Social Worker</w:t>
      </w:r>
      <w:r>
        <w:t xml:space="preserve">, one must address the specific demographics they serve. In Abidjan, some of the most pressing issues involve children and youth. Street children, often referred to locally as "chômeurs" or those without jobs but frequently involved in petty commerce or domestic labor, represent a significant demographic requiring urgent attention. The</w:t>
      </w:r>
      <w:r>
        <w:t xml:space="preserve"> </w:t>
      </w:r>
      <w:r>
        <w:rPr>
          <w:bCs/>
          <w:b/>
        </w:rPr>
        <w:t xml:space="preserve">Social Worker</w:t>
      </w:r>
      <w:r>
        <w:t xml:space="preserve"> </w:t>
      </w:r>
      <w:r>
        <w:t xml:space="preserve">in</w:t>
      </w:r>
      <w:r>
        <w:t xml:space="preserve"> </w:t>
      </w:r>
      <w:r>
        <w:rPr>
          <w:bCs/>
          <w:b/>
        </w:rPr>
        <w:t xml:space="preserve">Ivory Coast Abidjan</w:t>
      </w:r>
      <w:r>
        <w:t xml:space="preserve"> </w:t>
      </w:r>
      <w:r>
        <w:t xml:space="preserve">is frequently on the front lines of reintegrating these youths into educational systems, providing them with psychosocial support to heal from trauma and neglect.</w:t>
      </w:r>
    </w:p>
    <w:p>
      <w:pPr>
        <w:pStyle w:val="BodyText"/>
      </w:pPr>
      <w:r>
        <w:t xml:space="preserve">Furthermore, gender-based violence remains a critical issue. The social worker plays a pivotal role in shelters and community centers, offering legal aid, psychological counseling, and safe housing for survivors of domestic abuse. This work is particularly challenging due to societal stigmas that often discourage victims from seeking help. Therefore, the</w:t>
      </w:r>
      <w:r>
        <w:t xml:space="preserve"> </w:t>
      </w:r>
      <w:r>
        <w:rPr>
          <w:bCs/>
          <w:b/>
        </w:rPr>
        <w:t xml:space="preserve">Social Worker</w:t>
      </w:r>
      <w:r>
        <w:t xml:space="preserve"> </w:t>
      </w:r>
      <w:r>
        <w:t xml:space="preserve">must also engage in extensive community education and awareness campaigns to shift cultural attitudes regarding gender roles and violence. The resilience required to perform this duty is immense, yet it is fueled by a commitment to justice and human dignity.</w:t>
      </w:r>
    </w:p>
    <w:bookmarkEnd w:id="21"/>
    <w:bookmarkStart w:id="22" w:name="Xb70e5ccea71bd840754565e03f7fe98d5a16d07"/>
    <w:p>
      <w:pPr>
        <w:pStyle w:val="Heading2"/>
      </w:pPr>
      <w:r>
        <w:t xml:space="preserve">The Health Crisis: HIV/AIDS and Mental Health</w:t>
      </w:r>
    </w:p>
    <w:p>
      <w:pPr>
        <w:pStyle w:val="FirstParagraph"/>
      </w:pPr>
      <w:r>
        <w:t xml:space="preserve">Ivory Coast has faced significant public health challenges, particularly regarding the HIV/AIDS pandemic. While progress has been made in recent decades, stigma persists. The</w:t>
      </w:r>
      <w:r>
        <w:t xml:space="preserve"> </w:t>
      </w:r>
      <w:r>
        <w:rPr>
          <w:bCs/>
          <w:b/>
        </w:rPr>
        <w:t xml:space="preserve">Social Worker</w:t>
      </w:r>
      <w:r>
        <w:t xml:space="preserve"> </w:t>
      </w:r>
      <w:r>
        <w:t xml:space="preserve">is integral to healthcare teams in Abidjan’s hospitals and clinics. They provide adherence counseling for patients undergoing antiretroviral therapy, helping them cope with the social isolation that often accompanies a positive diagnosis. Beyond physical health, there is a growing recognition of mental health needs in</w:t>
      </w:r>
      <w:r>
        <w:t xml:space="preserve"> </w:t>
      </w:r>
      <w:r>
        <w:rPr>
          <w:bCs/>
          <w:b/>
        </w:rPr>
        <w:t xml:space="preserve">Ivory Coast Abidjan</w:t>
      </w:r>
      <w:r>
        <w:t xml:space="preserve">. Historically neglected in public policy discourse, mental well-being is now receiving more attention. Social workers are increasingly involved in de-stigmatizing mental illness and facilitating access to care for those suffering from depression, anxiety, and PTSD related to urban stress or past conflicts.</w:t>
      </w:r>
    </w:p>
    <w:bookmarkEnd w:id="22"/>
    <w:bookmarkStart w:id="23" w:name="challenges-facing-the-profession"/>
    <w:p>
      <w:pPr>
        <w:pStyle w:val="Heading2"/>
      </w:pPr>
      <w:r>
        <w:t xml:space="preserve">Challenges Facing the Profession</w:t>
      </w:r>
    </w:p>
    <w:p>
      <w:pPr>
        <w:pStyle w:val="FirstParagraph"/>
      </w:pPr>
      <w:r>
        <w:t xml:space="preserve">Despite the critical nature of their work, social workers in Abidjan face substantial systemic challenges. Resource constraints are prevalent; many NGOs and government agencies operate with limited funding, affecting the quality and reach of services. Additionally, there is often a lack of professional recognition for social work as a distinct scientific discipline within the broader academic and governmental frameworks in Ivory Coast. This can lead to role ambiguity, where social workers are tasked with duties that exceed their training or authority.</w:t>
      </w:r>
    </w:p>
    <w:p>
      <w:pPr>
        <w:pStyle w:val="BodyText"/>
      </w:pPr>
      <w:r>
        <w:t xml:space="preserve">Moreover, the sheer volume of need in</w:t>
      </w:r>
      <w:r>
        <w:t xml:space="preserve"> </w:t>
      </w:r>
      <w:r>
        <w:rPr>
          <w:bCs/>
          <w:b/>
        </w:rPr>
        <w:t xml:space="preserve">Ivory Coast Abidjan</w:t>
      </w:r>
      <w:r>
        <w:t xml:space="preserve"> </w:t>
      </w:r>
      <w:r>
        <w:t xml:space="preserve">can lead to burnout among practitioners. The emotional toll of witnessing poverty and suffering daily is heavy. However, this challenge is often met with a strong sense of professional solidarity. Networks of social workers in Abidjan collaborate frequently, sharing best practices and supporting one another through peer supervision groups. This collective resilience is vital for sustaining long-term impact.</w:t>
      </w:r>
    </w:p>
    <w:bookmarkEnd w:id="23"/>
    <w:bookmarkStart w:id="24" w:name="the-future-advocacy-and-policy-change"/>
    <w:p>
      <w:pPr>
        <w:pStyle w:val="Heading2"/>
      </w:pPr>
      <w:r>
        <w:t xml:space="preserve">The Future: Advocacy and Policy Change</w:t>
      </w:r>
    </w:p>
    <w:p>
      <w:pPr>
        <w:pStyle w:val="FirstParagraph"/>
      </w:pPr>
      <w:r>
        <w:t xml:space="preserve">Looking forward, the role of the</w:t>
      </w:r>
      <w:r>
        <w:t xml:space="preserve"> </w:t>
      </w:r>
      <w:r>
        <w:rPr>
          <w:bCs/>
          <w:b/>
        </w:rPr>
        <w:t xml:space="preserve">Social Worker</w:t>
      </w:r>
      <w:r>
        <w:t xml:space="preserve"> </w:t>
      </w:r>
      <w:r>
        <w:t xml:space="preserve">in</w:t>
      </w:r>
      <w:r>
        <w:t xml:space="preserve"> </w:t>
      </w:r>
      <w:r>
        <w:rPr>
          <w:bCs/>
          <w:b/>
        </w:rPr>
        <w:t xml:space="preserve">Ivory Coast Abidjan</w:t>
      </w:r>
      <w:r>
        <w:t xml:space="preserve"> </w:t>
      </w:r>
      <w:r>
        <w:t xml:space="preserve">must evolve from direct service provision to include robust policy advocacy. While individual casework is vital for immediate relief, systemic change requires influencing public policy. Social workers are uniquely positioned to provide data and testimonies that highlight gaps in social protection laws. They can advocate for stronger child protection frameworks, increased funding for mental health services, and housing policies that address the needs of low-income families.</w:t>
      </w:r>
    </w:p>
    <w:p>
      <w:pPr>
        <w:pStyle w:val="BodyText"/>
      </w:pPr>
      <w:r>
        <w:t xml:space="preserve">In conclusion, the identity of a</w:t>
      </w:r>
      <w:r>
        <w:t xml:space="preserve"> </w:t>
      </w:r>
      <w:r>
        <w:rPr>
          <w:bCs/>
          <w:b/>
        </w:rPr>
        <w:t xml:space="preserve">Social Worker</w:t>
      </w:r>
      <w:r>
        <w:t xml:space="preserve"> </w:t>
      </w:r>
      <w:r>
        <w:t xml:space="preserve">in Abidjan is defined by resilience, cultural adaptability, and an unwavering commitment to human rights. They operate in a city that is growing rapidly but unevenly, serving as both caregivers and change agents. By bridging the gap between marginalized communities and state resources, they contribute significantly to the social cohesion of Ivory Coast. As Abidjan continues to develop economically, the integration of professional social work into its developmental fabric remains essential for ensuring that growth is inclusive and equitable. The work done by these professionals is a testament to the power of empathy and structured intervention in transforming lives within one of West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Social Worker in Ivory Coast Abidjan</dc:title>
  <dc:creator/>
  <dc:language>en</dc:language>
  <cp:keywords/>
  <dcterms:created xsi:type="dcterms:W3CDTF">2026-07-29T13:19:55Z</dcterms:created>
  <dcterms:modified xsi:type="dcterms:W3CDTF">2026-07-29T13:19:55Z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