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navigating-the-complexities-of-care"/>
    <w:p>
      <w:pPr>
        <w:pStyle w:val="Heading1"/>
      </w:pPr>
      <w:r>
        <w:t xml:space="preserve">Navigating the Complexities of Care</w:t>
      </w:r>
    </w:p>
    <w:p>
      <w:pPr>
        <w:pStyle w:val="FirstParagraph"/>
      </w:pPr>
      <w:r>
        <w:rPr>
          <w:iCs/>
          <w:i/>
        </w:rPr>
        <w:t xml:space="preserve">A Reflection on the Practice and Potential of Social Work within Russia, Saint Petersburg</w:t>
      </w:r>
    </w:p>
    <w:p>
      <w:r>
        <w:pict>
          <v:rect style="width:0;height:1.5pt" o:hralign="center" o:hrstd="t" o:hr="t"/>
        </w:pict>
      </w:r>
    </w:p>
    <w:p>
      <w:pPr>
        <w:pStyle w:val="FirstParagraph"/>
      </w:pPr>
      <w:r>
        <w:t xml:space="preserve">The landscape of social welfare is not merely a system of bureaucracy and funding streams; it is the living, breathing heart of societal cohesion. When reflecting upon the identity and function of a</w:t>
      </w:r>
      <w:r>
        <w:t xml:space="preserve"> </w:t>
      </w:r>
      <w:r>
        <w:rPr>
          <w:bCs/>
          <w:b/>
        </w:rPr>
        <w:t xml:space="preserve">Social Worker</w:t>
      </w:r>
      <w:r>
        <w:t xml:space="preserve">, one must look beyond the generic definitions provided by international standards and delve into the specific historical, cultural, and geopolitical soil in which they operate. This reflection specifically focuses on</w:t>
      </w:r>
      <w:r>
        <w:t xml:space="preserve"> </w:t>
      </w:r>
      <w:r>
        <w:rPr>
          <w:bCs/>
          <w:b/>
        </w:rPr>
        <w:t xml:space="preserve">Russia Saint Petersburg</w:t>
      </w:r>
      <w:r>
        <w:t xml:space="preserve">, a city that serves as both a mirror of Russian history and a beacon of modern European culture. To understand social work here is to understand the tension between Soviet legacy and contemporary humanitarian needs.</w:t>
      </w:r>
    </w:p>
    <w:bookmarkStart w:id="20" w:name="Xb9e2b9b151f42295fab027e235edb1dcf4f4ea3"/>
    <w:p>
      <w:pPr>
        <w:pStyle w:val="Heading2"/>
      </w:pPr>
      <w:r>
        <w:t xml:space="preserve">The Historical Shadow: From State Paternalism to Human Rights</w:t>
      </w:r>
    </w:p>
    <w:p>
      <w:pPr>
        <w:pStyle w:val="FirstParagraph"/>
      </w:pPr>
      <w:r>
        <w:t xml:space="preserve">To become a</w:t>
      </w:r>
      <w:r>
        <w:t xml:space="preserve"> </w:t>
      </w:r>
      <w:r>
        <w:rPr>
          <w:bCs/>
          <w:b/>
        </w:rPr>
        <w:t xml:space="preserve">Social Worker</w:t>
      </w:r>
      <w:r>
        <w:t xml:space="preserve"> </w:t>
      </w:r>
      <w:r>
        <w:t xml:space="preserve">in Russia is to navigate a landscape heavily influenced by the Soviet past. During the USSR, social welfare was comprehensive but paternalistic. The state provided housing, healthcare, and employment as entitlements of citizenship, not as rights requiring advocacy. Consequently, the role of an individual "social worker" was often indistinguishable from that of a bureaucratic administrator or a party functionary. There was little room for critical intervention or client empowerment because the state claimed to already know what was best for the citizen.</w:t>
      </w:r>
    </w:p>
    <w:p>
      <w:pPr>
        <w:pStyle w:val="BodyText"/>
      </w:pPr>
      <w:r>
        <w:t xml:space="preserve">In modern</w:t>
      </w:r>
      <w:r>
        <w:t xml:space="preserve"> </w:t>
      </w:r>
      <w:r>
        <w:rPr>
          <w:bCs/>
          <w:b/>
        </w:rPr>
        <w:t xml:space="preserve">Russia Saint Petersburg</w:t>
      </w:r>
      <w:r>
        <w:t xml:space="preserve">, this dynamic is shifting, albeit slowly. The collapse of the Soviet Union in 1991 exposed deep fractures in the social safety net. Poverty, homelessness, and substance abuse surged during the chaotic transition years. The modern</w:t>
      </w:r>
      <w:r>
        <w:t xml:space="preserve"> </w:t>
      </w:r>
      <w:r>
        <w:rPr>
          <w:bCs/>
          <w:b/>
        </w:rPr>
        <w:t xml:space="preserve">Social Worker</w:t>
      </w:r>
      <w:r>
        <w:t xml:space="preserve"> </w:t>
      </w:r>
      <w:r>
        <w:t xml:space="preserve">emerged from this crisis as a bridge between an overstretched state and vulnerable populations who felt abandoned by history. This historical context is crucial because it means that today’s practitioners often face public skepticism; clients may view them not as helpers, but as extensions of the police or tax authorities.</w:t>
      </w:r>
    </w:p>
    <w:bookmarkEnd w:id="20"/>
    <w:bookmarkStart w:id="21" w:name="the-unique-context-of-saint-petersburg"/>
    <w:p>
      <w:pPr>
        <w:pStyle w:val="Heading2"/>
      </w:pPr>
      <w:r>
        <w:t xml:space="preserve">The Unique Context of Saint Petersburg</w:t>
      </w:r>
    </w:p>
    <w:p>
      <w:pPr>
        <w:pStyle w:val="FirstParagraph"/>
      </w:pPr>
      <w:r>
        <w:rPr>
          <w:bCs/>
          <w:b/>
        </w:rPr>
        <w:t xml:space="preserve">Russia Saint Petersburg</w:t>
      </w:r>
      <w:r>
        <w:t xml:space="preserve"> </w:t>
      </w:r>
      <w:r>
        <w:t xml:space="preserve">presents a unique paradox for social work. On one hand, it is a city of immense wealth, cultural prestige, and architectural grandeur. It hosts numerous international NGOs and private charitable foundations that are more open to Western models of psychosocial support than other regions in Russia. The presence of universities with dedicated social work programs has professionalized the field, introducing concepts like case management, counseling techniques, and ethical codes of conduct.</w:t>
      </w:r>
    </w:p>
    <w:p>
      <w:pPr>
        <w:pStyle w:val="BodyText"/>
      </w:pPr>
      <w:r>
        <w:t xml:space="preserve">On the other hand, Saint Petersburg is a city of stark contrasts. Alongside the palaces on Nevsky Prospekt lie forgotten courtyards where elderly individuals live in isolation. The demographic crisis in Russia—characterized by an aging population, low birth rates, and migration patterns—hits this northern capital hard. Here, the</w:t>
      </w:r>
      <w:r>
        <w:t xml:space="preserve"> </w:t>
      </w:r>
      <w:r>
        <w:rPr>
          <w:bCs/>
          <w:b/>
        </w:rPr>
        <w:t xml:space="preserve">Social Worker</w:t>
      </w:r>
      <w:r>
        <w:t xml:space="preserve"> </w:t>
      </w:r>
      <w:r>
        <w:t xml:space="preserve">is often first responders to geriatric care issues, supporting a generation of pensioners who survived WWII and now face the loneliness of modern urban life. Additionally, as a major port city on the Baltic Sea, Saint Petersburg sees significant migration flows. Social workers are increasingly tasked with integrating migrants from former Soviet republics and other regions, requiring cultural competency that goes beyond linguistic skills.</w:t>
      </w:r>
    </w:p>
    <w:bookmarkEnd w:id="21"/>
    <w:bookmarkStart w:id="22" w:name="the-professional-identity-a-hybrid-role"/>
    <w:p>
      <w:pPr>
        <w:pStyle w:val="Heading2"/>
      </w:pPr>
      <w:r>
        <w:t xml:space="preserve">The Professional Identity: A Hybrid Role</w:t>
      </w:r>
    </w:p>
    <w:p>
      <w:pPr>
        <w:pStyle w:val="FirstParagraph"/>
      </w:pPr>
      <w:r>
        <w:t xml:space="preserve">In this environment, the identity of a</w:t>
      </w:r>
      <w:r>
        <w:t xml:space="preserve"> </w:t>
      </w:r>
      <w:r>
        <w:rPr>
          <w:bCs/>
          <w:b/>
        </w:rPr>
        <w:t xml:space="preserve">Social Worker</w:t>
      </w:r>
      <w:r>
        <w:t xml:space="preserve"> </w:t>
      </w:r>
      <w:r>
        <w:t xml:space="preserve">is hybrid. They are part healthcare coordinator, part legal advocate, and part community organizer. Unlike in some Western countries where social work is highly specialized (e.g., clinical social work vs. macro practice), professionals in</w:t>
      </w:r>
      <w:r>
        <w:t xml:space="preserve"> </w:t>
      </w:r>
      <w:r>
        <w:rPr>
          <w:bCs/>
          <w:b/>
        </w:rPr>
        <w:t xml:space="preserve">Russia Saint Petersburg</w:t>
      </w:r>
      <w:r>
        <w:t xml:space="preserve"> </w:t>
      </w:r>
      <w:r>
        <w:t xml:space="preserve">often wear many hats due to resource constraints.</w:t>
      </w:r>
    </w:p>
    <w:p>
      <w:pPr>
        <w:pStyle w:val="BodyText"/>
      </w:pPr>
      <w:r>
        <w:t xml:space="preserve">A significant aspect of this reflection is the emotional labor involved. Russian society tends to value stoicism and self-reliance. Admitting vulnerability, which is central to social work, can still carry a stigma. Therefore, a</w:t>
      </w:r>
      <w:r>
        <w:t xml:space="preserve"> </w:t>
      </w:r>
      <w:r>
        <w:rPr>
          <w:bCs/>
          <w:b/>
        </w:rPr>
        <w:t xml:space="preserve">Social Worker</w:t>
      </w:r>
      <w:r>
        <w:t xml:space="preserve"> </w:t>
      </w:r>
      <w:r>
        <w:t xml:space="preserve">in Saint Petersburg must possess immense cultural sensitivity and resilience. They must build trust incrementally, often having to overcome decades of institutional distrust ingrained in the population.</w:t>
      </w:r>
    </w:p>
    <w:p>
      <w:pPr>
        <w:pStyle w:val="BodyText"/>
      </w:pPr>
      <w:r>
        <w:t xml:space="preserve">Furthermore, the legal framework for social protection in Russia is evolving. Recent laws have aimed to digitize social services and improve efficiency through systems like "My Documents" (MFC). While this brings transparency, it also risks dehumanizing care. The true value of a</w:t>
      </w:r>
      <w:r>
        <w:t xml:space="preserve"> </w:t>
      </w:r>
      <w:r>
        <w:rPr>
          <w:bCs/>
          <w:b/>
        </w:rPr>
        <w:t xml:space="preserve">Social Worker</w:t>
      </w:r>
      <w:r>
        <w:t xml:space="preserve"> </w:t>
      </w:r>
      <w:r>
        <w:t xml:space="preserve">lies in their ability to humanize these systems—adding the empathetic touch that algorithms cannot provide.</w:t>
      </w:r>
    </w:p>
    <w:bookmarkEnd w:id="22"/>
    <w:bookmarkStart w:id="23" w:name="the-future-advocacy-and-resilience"/>
    <w:p>
      <w:pPr>
        <w:pStyle w:val="Heading2"/>
      </w:pPr>
      <w:r>
        <w:t xml:space="preserve">The Future: Advocacy and Resilience</w:t>
      </w:r>
    </w:p>
    <w:p>
      <w:pPr>
        <w:pStyle w:val="FirstParagraph"/>
      </w:pPr>
      <w:r>
        <w:t xml:space="preserve">Looking forward, the role of social work in</w:t>
      </w:r>
      <w:r>
        <w:t xml:space="preserve"> </w:t>
      </w:r>
      <w:r>
        <w:rPr>
          <w:bCs/>
          <w:b/>
        </w:rPr>
        <w:t xml:space="preserve">Russia Saint Petersburg</w:t>
      </w:r>
      <w:r>
        <w:t xml:space="preserve"> </w:t>
      </w:r>
      <w:r>
        <w:t xml:space="preserve">is poised for further transformation. There is a growing recognition among younger professionals that social work is not just about distributing aid, but about advocating for policy changes that address root causes of inequality. Civil society in Saint Petersburg remains vibrant compared to other parts of the country, and social workers are increasingly collaborating with grassroots movements, religious organizations (particularly the Russian Orthodox Church), and private philanthropy.</w:t>
      </w:r>
    </w:p>
    <w:p>
      <w:pPr>
        <w:pStyle w:val="BodyText"/>
      </w:pPr>
      <w:r>
        <w:t xml:space="preserve">However, challenges remain. Funding is often project-based rather than structural, leading to instability. Political climates can affect the operations of NGOs dealing with sensitive issues such as domestic violence or LGBTQ+ rights. Despite these hurdles, there is a profound sense of purpose among those who choose this path in</w:t>
      </w:r>
      <w:r>
        <w:t xml:space="preserve"> </w:t>
      </w:r>
      <w:r>
        <w:rPr>
          <w:bCs/>
          <w:b/>
        </w:rPr>
        <w:t xml:space="preserve">Russia Saint Petersburg</w:t>
      </w:r>
      <w:r>
        <w:t xml:space="preserve">.</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Social Worker</w:t>
      </w:r>
      <w:r>
        <w:t xml:space="preserve"> </w:t>
      </w:r>
      <w:r>
        <w:t xml:space="preserve">in the context of</w:t>
      </w:r>
      <w:r>
        <w:t xml:space="preserve"> </w:t>
      </w:r>
      <w:r>
        <w:rPr>
          <w:bCs/>
          <w:b/>
        </w:rPr>
        <w:t xml:space="preserve">Russia Saint Petersburg</w:t>
      </w:r>
      <w:r>
        <w:t xml:space="preserve"> </w:t>
      </w:r>
      <w:r>
        <w:t xml:space="preserve">is an exercise in navigating complexity. It requires balancing respect for historical traditions with the urgent needs of modern individuals. It demands resilience against bureaucratic inertia and cultural stigma. But it also offers profound rewards: witnessing the restoration of dignity in a city that prides itself on its humanistic heritage.</w:t>
      </w:r>
    </w:p>
    <w:p>
      <w:pPr>
        <w:pStyle w:val="BodyText"/>
      </w:pPr>
      <w:r>
        <w:t xml:space="preserve">The social worker here is not just a service provider; they are an active participant in shaping the moral conscience of the community. They remind us that behind every statistic on poverty or aging, there is a person worthy of care, respect, and advocacy. As Russia continues to evolve socially and politically, the profession of social work in Saint Petersburg will likely become even more critical in maintaining social fabric and fostering a sense of shared humanity amidst rapid change.</w:t>
      </w:r>
    </w:p>
    <w:p>
      <w:pPr>
        <w:pStyle w:val="BodyText"/>
      </w:pPr>
      <w:r>
        <w:rPr>
          <w:iCs/>
          <w:i/>
        </w:rPr>
        <w:t xml:space="preserve">This reflection paper explores the sociological and professional dimensions of social work within the specific geographic and cultural context specified. It is intended for academic and professional discussion purposes.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Social Worker in Russia, Saint Petersburg</dc:title>
  <dc:creator/>
  <dc:language>en</dc:language>
  <cp:keywords/>
  <dcterms:created xsi:type="dcterms:W3CDTF">2026-07-29T17:01:19Z</dcterms:created>
  <dcterms:modified xsi:type="dcterms:W3CDTF">2026-07-29T17:01:19Z</dcterms:modified>
</cp:coreProperties>
</file>

<file path=docProps/custom.xml><?xml version="1.0" encoding="utf-8"?>
<Properties xmlns="http://schemas.openxmlformats.org/officeDocument/2006/custom-properties" xmlns:vt="http://schemas.openxmlformats.org/officeDocument/2006/docPropsVTypes"/>
</file>