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f9d0b649ed88a22d9454c81f21be9fd3944d05e"/>
    <w:p>
      <w:pPr>
        <w:pStyle w:val="Heading1"/>
      </w:pPr>
      <w:r>
        <w:t xml:space="preserve">Bridging Code and Culture: A Reflection on the Role of the Software Engineer in Argentina Córdoba</w:t>
      </w:r>
    </w:p>
    <w:p>
      <w:pPr>
        <w:pStyle w:val="FirstParagraph"/>
      </w:pPr>
      <w:r>
        <w:t xml:space="preserve">The landscape of technology is often viewed through a monolithic lens, one that suggests software engineering is a universal practice detached from geography or culture. However, to truly understand the profession today, one must look at it through the specific lens of location and community. As I reflect on my journey and observations within the tech ecosystem of</w:t>
      </w:r>
      <w:r>
        <w:t xml:space="preserve"> </w:t>
      </w:r>
      <w:r>
        <w:rPr>
          <w:bCs/>
          <w:b/>
        </w:rPr>
        <w:t xml:space="preserve">Argentina Córdoba</w:t>
      </w:r>
      <w:r>
        <w:t xml:space="preserve">, it becomes increasingly clear that being a</w:t>
      </w:r>
      <w:r>
        <w:t xml:space="preserve"> </w:t>
      </w:r>
      <w:r>
        <w:rPr>
          <w:bCs/>
          <w:b/>
        </w:rPr>
        <w:t xml:space="preserve">Software Engineer</w:t>
      </w:r>
      <w:r>
        <w:t xml:space="preserve"> </w:t>
      </w:r>
      <w:r>
        <w:t xml:space="preserve">is not merely about writing efficient algorithms or deploying scalable applications; it is an exercise in cultural adaptation, resilience, and localized problem-solving. This reflection paper seeks to explore the unique intersection of technical proficiency and local identity that defines the modern developer in this vibrant Argentine province.</w:t>
      </w:r>
    </w:p>
    <w:bookmarkStart w:id="20" w:name="the-identity-of-the-córdoba-developer"/>
    <w:p>
      <w:pPr>
        <w:pStyle w:val="Heading2"/>
      </w:pPr>
      <w:r>
        <w:t xml:space="preserve">The Identity of the Córdoba Developer</w:t>
      </w:r>
    </w:p>
    <w:p>
      <w:pPr>
        <w:pStyle w:val="FirstParagraph"/>
      </w:pPr>
      <w:r>
        <w:rPr>
          <w:bCs/>
          <w:b/>
        </w:rPr>
        <w:t xml:space="preserve">Argentina Córdoba</w:t>
      </w:r>
      <w:r>
        <w:t xml:space="preserve"> </w:t>
      </w:r>
      <w:r>
        <w:t xml:space="preserve">has long been recognized as a significant hub for technology in South America. Often referred to as "Silicon Valley of Argentina," the city possesses a historical affinity for education and engineering, rooted in its prestigious universities such as the National University of Córdoba (UNC). For the local</w:t>
      </w:r>
      <w:r>
        <w:t xml:space="preserve"> </w:t>
      </w:r>
      <w:r>
        <w:rPr>
          <w:bCs/>
          <w:b/>
        </w:rPr>
        <w:t xml:space="preserve">Software Engineer</w:t>
      </w:r>
      <w:r>
        <w:t xml:space="preserve">, this heritage creates a distinct professional identity. Unlike developers in global metropolises who may feel like cogs in a massive international machine, engineers here often carry a sense of pride and responsibility for putting their city on the global map.</w:t>
      </w:r>
    </w:p>
    <w:p>
      <w:pPr>
        <w:pStyle w:val="BodyText"/>
      </w:pPr>
      <w:r>
        <w:t xml:space="preserve">This identity is shaped by the dual reality of operating locally while thinking globally. The</w:t>
      </w:r>
      <w:r>
        <w:t xml:space="preserve"> </w:t>
      </w:r>
      <w:r>
        <w:rPr>
          <w:bCs/>
          <w:b/>
        </w:rPr>
        <w:t xml:space="preserve">Software Engineer</w:t>
      </w:r>
      <w:r>
        <w:t xml:space="preserve"> </w:t>
      </w:r>
      <w:r>
        <w:t xml:space="preserve">in Córdoba must navigate two worlds simultaneously. On one hand, they are deeply embedded in the local social fabric, participating in a community that values personal connections and intellectual debate. On the other hand, their code often serves international clients or open-source communities worldwide. This duality requires a high degree of emotional intelligence and cross-cultural communication skills, making the role far more complex than pure technical execution.</w:t>
      </w:r>
    </w:p>
    <w:bookmarkEnd w:id="20"/>
    <w:bookmarkStart w:id="21" w:name="Xcc72b9196386e0396a8fe27940680f40d8be85e"/>
    <w:p>
      <w:pPr>
        <w:pStyle w:val="Heading2"/>
      </w:pPr>
      <w:r>
        <w:t xml:space="preserve">Resilience in the Face of Economic Volatility</w:t>
      </w:r>
    </w:p>
    <w:p>
      <w:pPr>
        <w:pStyle w:val="FirstParagraph"/>
      </w:pPr>
      <w:r>
        <w:t xml:space="preserve">No reflection on technology in</w:t>
      </w:r>
      <w:r>
        <w:t xml:space="preserve"> </w:t>
      </w:r>
      <w:r>
        <w:rPr>
          <w:bCs/>
          <w:b/>
        </w:rPr>
        <w:t xml:space="preserve">Argentina Córdoba</w:t>
      </w:r>
      <w:r>
        <w:t xml:space="preserve"> </w:t>
      </w:r>
      <w:r>
        <w:t xml:space="preserve">would be complete without addressing the broader economic context. Argentina has faced significant economic fluctuations, inflationary pressures, and currency devaluations over the past decades. For a</w:t>
      </w:r>
      <w:r>
        <w:t xml:space="preserve"> </w:t>
      </w:r>
      <w:r>
        <w:rPr>
          <w:bCs/>
          <w:b/>
        </w:rPr>
        <w:t xml:space="preserve">Software Engineer</w:t>
      </w:r>
      <w:r>
        <w:t xml:space="preserve">, these external factors are not just background noise; they are daily realities that influence career choices and technical strategies.</w:t>
      </w:r>
    </w:p>
    <w:p>
      <w:pPr>
        <w:pStyle w:val="BodyText"/>
      </w:pPr>
      <w:r>
        <w:t xml:space="preserve">In this environment, resilience becomes a core competency. The ability to adapt to changing financial landscapes often translates into technical agility. Engineers in Córdoba have developed a knack for maximizing value with limited resources, optimizing infrastructure costs, and building robust systems that can withstand unexpected disruptions. This "frugal innovation" is not a limitation but rather a strength cultivated by the local ecosystem. It fosters creativity and efficiency, traits that are highly prized in the global software market. Furthermore, many</w:t>
      </w:r>
      <w:r>
        <w:t xml:space="preserve"> </w:t>
      </w:r>
      <w:r>
        <w:rPr>
          <w:bCs/>
          <w:b/>
        </w:rPr>
        <w:t xml:space="preserve">Software Engineers</w:t>
      </w:r>
      <w:r>
        <w:t xml:space="preserve"> </w:t>
      </w:r>
      <w:r>
        <w:t xml:space="preserve">in this region have turned to remote work for international clients as a hedge against local instability, thereby integrating more deeply with global teams while remaining physically rooted in their hometowns.</w:t>
      </w:r>
    </w:p>
    <w:bookmarkEnd w:id="21"/>
    <w:bookmarkStart w:id="22" w:name="the-cultural-nuance-of-communication"/>
    <w:p>
      <w:pPr>
        <w:pStyle w:val="Heading2"/>
      </w:pPr>
      <w:r>
        <w:t xml:space="preserve">The Cultural Nuance of Communication</w:t>
      </w:r>
    </w:p>
    <w:p>
      <w:pPr>
        <w:pStyle w:val="FirstParagraph"/>
      </w:pPr>
      <w:r>
        <w:rPr>
          <w:bCs/>
          <w:b/>
        </w:rPr>
        <w:t xml:space="preserve">Sofware Engineering</w:t>
      </w:r>
      <w:r>
        <w:t xml:space="preserve"> </w:t>
      </w:r>
      <w:r>
        <w:t xml:space="preserve">is frequently misunderstood as an isolated endeavor, yet it is inherently collaborative. In</w:t>
      </w:r>
      <w:r>
        <w:t xml:space="preserve"> </w:t>
      </w:r>
      <w:r>
        <w:rPr>
          <w:bCs/>
          <w:b/>
        </w:rPr>
        <w:t xml:space="preserve">Argentina Córdoba</w:t>
      </w:r>
      <w:r>
        <w:t xml:space="preserve">, the communication style of developers reflects the broader Argentine cultural emphasis on relationship-building. The concept of "confianza" (trust) plays a pivotal role in professional interactions. For a</w:t>
      </w:r>
      <w:r>
        <w:t xml:space="preserve"> </w:t>
      </w:r>
      <w:r>
        <w:rPr>
          <w:bCs/>
          <w:b/>
        </w:rPr>
        <w:t xml:space="preserve">Software Engineer</w:t>
      </w:r>
      <w:r>
        <w:t xml:space="preserve">, establishing trust with stakeholders, clients, and teammates is as important as writing clean code.</w:t>
      </w:r>
    </w:p>
    <w:p>
      <w:pPr>
        <w:pStyle w:val="BodyText"/>
      </w:pPr>
      <w:r>
        <w:t xml:space="preserve">This cultural nuance affects how software requirements are gathered and how agile methodologies are implemented. In Córdoba, meetings may begin with extended discussions about life and family before diving into technical details. While this might seem inefficient to outsiders from more transactional cultures, it builds a stronger foundation for long-term collaboration. The</w:t>
      </w:r>
      <w:r>
        <w:t xml:space="preserve"> </w:t>
      </w:r>
      <w:r>
        <w:rPr>
          <w:bCs/>
          <w:b/>
        </w:rPr>
        <w:t xml:space="preserve">Software Engineer</w:t>
      </w:r>
      <w:r>
        <w:t xml:space="preserve"> </w:t>
      </w:r>
      <w:r>
        <w:t xml:space="preserve">here learns to listen not just for technical specifications but for the underlying human needs and concerns of the client. This holistic approach often results in software solutions that are not only functional but also culturally aligned and user-friendly.</w:t>
      </w:r>
    </w:p>
    <w:bookmarkEnd w:id="22"/>
    <w:bookmarkStart w:id="23" w:name="X23141cf69c5211b06d789c6da23bb6723405bcc"/>
    <w:p>
      <w:pPr>
        <w:pStyle w:val="Heading2"/>
      </w:pPr>
      <w:r>
        <w:t xml:space="preserve">Educational Evolution and Community Growth</w:t>
      </w:r>
    </w:p>
    <w:p>
      <w:pPr>
        <w:pStyle w:val="FirstParagraph"/>
      </w:pPr>
      <w:r>
        <w:t xml:space="preserve">The evolution of the</w:t>
      </w:r>
      <w:r>
        <w:t xml:space="preserve"> </w:t>
      </w:r>
      <w:r>
        <w:rPr>
          <w:bCs/>
          <w:b/>
        </w:rPr>
        <w:t xml:space="preserve">Software Engineer</w:t>
      </w:r>
      <w:r>
        <w:t xml:space="preserve"> </w:t>
      </w:r>
      <w:r>
        <w:t xml:space="preserve">in</w:t>
      </w:r>
      <w:r>
        <w:t xml:space="preserve"> </w:t>
      </w:r>
      <w:r>
        <w:rPr>
          <w:bCs/>
          <w:b/>
        </w:rPr>
        <w:t xml:space="preserve">Argentina Córdoba</w:t>
      </w:r>
      <w:r>
        <w:t xml:space="preserve"> </w:t>
      </w:r>
      <w:r>
        <w:t xml:space="preserve">is closely tied to the educational reforms within the region. The recent surge in coding bootcamps, hackathons, and specialized master’s programs has democratized access to tech knowledge. This shift has broadened the demographic profile of developers, bringing in individuals from diverse backgrounds who might not have traditionally pursued careers in engineering.</w:t>
      </w:r>
    </w:p>
    <w:p>
      <w:pPr>
        <w:pStyle w:val="BodyText"/>
      </w:pPr>
      <w:r>
        <w:t xml:space="preserve">This diversification enriches the problem-solving capabilities of the community. When a</w:t>
      </w:r>
      <w:r>
        <w:t xml:space="preserve"> </w:t>
      </w:r>
      <w:r>
        <w:rPr>
          <w:bCs/>
          <w:b/>
        </w:rPr>
        <w:t xml:space="preserve">Software Engineer</w:t>
      </w:r>
      <w:r>
        <w:t xml:space="preserve"> </w:t>
      </w:r>
      <w:r>
        <w:t xml:space="preserve">comes from a non-traditional academic path, they often bring unique perspectives that challenge conventional thinking. The collaborative spirit of Córdoba’s tech community facilitates this cross-pollination of ideas. Meetups in local cafes and co-working spaces are not just networking events; they are incubators for innovation where the boundaries between student, junior developer, and senior architect blur. This inclusive environment ensures that the definition of a</w:t>
      </w:r>
      <w:r>
        <w:t xml:space="preserve"> </w:t>
      </w:r>
      <w:r>
        <w:rPr>
          <w:bCs/>
          <w:b/>
        </w:rPr>
        <w:t xml:space="preserve">Software Engineer</w:t>
      </w:r>
      <w:r>
        <w:t xml:space="preserve"> </w:t>
      </w:r>
      <w:r>
        <w:t xml:space="preserve">is evolving to include creators from all walks of life.</w:t>
      </w:r>
    </w:p>
    <w:bookmarkEnd w:id="23"/>
    <w:bookmarkStart w:id="24" w:name="Xe5bfa88a9fe1771d6ad3d5adc355a657070304f"/>
    <w:p>
      <w:pPr>
        <w:pStyle w:val="Heading2"/>
      </w:pPr>
      <w:r>
        <w:t xml:space="preserve">The Ethical Responsibility of Local Tech Leaders</w:t>
      </w:r>
    </w:p>
    <w:p>
      <w:pPr>
        <w:pStyle w:val="FirstParagraph"/>
      </w:pPr>
      <w:r>
        <w:t xml:space="preserve">As the tech sector in</w:t>
      </w:r>
      <w:r>
        <w:t xml:space="preserve"> </w:t>
      </w:r>
      <w:r>
        <w:rPr>
          <w:bCs/>
          <w:b/>
        </w:rPr>
        <w:t xml:space="preserve">Argentina CórdobaSoftware Engineer</w:t>
      </w:r>
      <w:r>
        <w:t xml:space="preserve"> </w:t>
      </w:r>
      <w:r>
        <w:t xml:space="preserve">is increasingly aware that code has social implications. Whether it is developing fintech solutions for financial inclusion or creating health-tech applications for local clinics, the work done in Córdoba affects real lives.</w:t>
      </w:r>
    </w:p>
    <w:p>
      <w:pPr>
        <w:pStyle w:val="BodyText"/>
      </w:pPr>
      <w:r>
        <w:t xml:space="preserve">This awareness fosters a sense of stewardship among local developers. They are not just exporting code; they are contributing to the digital sovereignty and technological maturity of their region. There is a growing movement within</w:t>
      </w:r>
      <w:r>
        <w:t xml:space="preserve"> </w:t>
      </w:r>
      <w:r>
        <w:rPr>
          <w:bCs/>
          <w:b/>
        </w:rPr>
        <w:t xml:space="preserve">Argentina Córdoba</w:t>
      </w:r>
      <w:r>
        <w:t xml:space="preserve"> </w:t>
      </w:r>
      <w:r>
        <w:t xml:space="preserve">towards building solutions that address local challenges, such as agricultural technology (AgTech) or sustainable urban planning tools. For the</w:t>
      </w:r>
      <w:r>
        <w:t xml:space="preserve"> </w:t>
      </w:r>
      <w:r>
        <w:rPr>
          <w:bCs/>
          <w:b/>
        </w:rPr>
        <w:t xml:space="preserve">Software Engineer</w:t>
      </w:r>
      <w:r>
        <w:t xml:space="preserve">, this represents a shift from being mere contractors to becoming architects of social progress.</w:t>
      </w:r>
    </w:p>
    <w:bookmarkEnd w:id="24"/>
    <w:bookmarkStart w:id="25" w:name="Xcdffe7b56d469e7aba4ee4a8d119d64086a4a79"/>
    <w:p>
      <w:pPr>
        <w:pStyle w:val="Heading2"/>
      </w:pPr>
      <w:r>
        <w:t xml:space="preserve">Conclusion: A Unique Professional Synthesis</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Argentina Córdoba</w:t>
      </w:r>
    </w:p>
    <w:p>
      <w:pPr>
        <w:pStyle w:val="BodyText"/>
      </w:pPr>
      <w:r>
        <w:t xml:space="preserve">As I reflect on this journey, I am reminded that while code may be universal, its application is deeply human and contextual. The</w:t>
      </w:r>
      <w:r>
        <w:t xml:space="preserve"> </w:t>
      </w:r>
      <w:r>
        <w:rPr>
          <w:bCs/>
          <w:b/>
        </w:rPr>
        <w:t xml:space="preserve">Software EngineerArgentina Córdoba</w:t>
      </w:r>
      <w:r>
        <w:t xml:space="preserve">. In this light, being a software engineer here is not just a job; it is a vocation that contributes to the ongoing narrative of technological empowerment 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Argentina Córdoba</dc:title>
  <dc:creator/>
  <dc:language>en</dc:language>
  <cp:keywords/>
  <dcterms:created xsi:type="dcterms:W3CDTF">2026-07-30T08:06:44Z</dcterms:created>
  <dcterms:modified xsi:type="dcterms:W3CDTF">2026-07-30T08:06:44Z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