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Software</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1" w:name="header"/>
    <w:bookmarkStart w:id="20" w:name="X3081c46fcbd252fb6e12e1622a88b54c7a3948b"/>
    <w:p>
      <w:pPr>
        <w:pStyle w:val="Heading1"/>
      </w:pPr>
      <w:r>
        <w:t xml:space="preserve">A Journey Through Code and Community: Reflections on Being a Software Engineer in Canada, Vancouver</w:t>
      </w:r>
    </w:p>
    <w:bookmarkEnd w:id="20"/>
    <w:bookmarkEnd w:id="21"/>
    <w:bookmarkStart w:id="22" w:name="Xbca28e59e26dcc79f477cefdf8c5a440c3ceb72"/>
    <w:p>
      <w:pPr>
        <w:pStyle w:val="Heading2"/>
      </w:pPr>
      <w:r>
        <w:t xml:space="preserve">I. Introduction: The Intersection of Technology and Geography</w:t>
      </w:r>
    </w:p>
    <w:p>
      <w:pPr>
        <w:pStyle w:val="FirstParagraph"/>
      </w:pPr>
      <w:r>
        <w:t xml:space="preserve">The decision to pursue a career as a software engineer is rarely just about an aptitude for logic or a love for coding syntax. For many, it is also about the ecosystem in which that code will be deployed into production. Nowhere is this intersection more vibrant than in Vancouver, Canada. As I reflect on my journey and the current state of the tech industry within this specific geographic locale, it becomes evident that being a software engineer here is not merely a technical role; it is an experience shaped by the unique cultural tapestry of Canada, the stunning yet moody geography of Vancouver, and the evolving dynamics of North American technology.</w:t>
      </w:r>
    </w:p>
    <w:p>
      <w:pPr>
        <w:pStyle w:val="BodyText"/>
      </w:pPr>
      <w:r>
        <w:t xml:space="preserve">This reflection paper explores those layers. It examines how the identity of a Software Engineer changes when viewed through the lens of living in Canada Vancouver. It looks at professional growth, work-life balance, diversity in tech, and future aspirations. The goal is to articulate why this city has become more than just a workplace for many developers—it has become home.</w:t>
      </w:r>
    </w:p>
    <w:bookmarkEnd w:id="22"/>
    <w:bookmarkStart w:id="25" w:name="Xc4f91c5abb455fb25fe77b5ed23dfdca4c09d8f"/>
    <w:p>
      <w:pPr>
        <w:pStyle w:val="Heading2"/>
      </w:pPr>
      <w:r>
        <w:t xml:space="preserve">II. Professional Growth and Industry Dynamics</w:t>
      </w:r>
    </w:p>
    <w:p>
      <w:pPr>
        <w:pStyle w:val="FirstParagraph"/>
      </w:pPr>
      <w:r>
        <w:t xml:space="preserve">Vancouver’s tech scene is often overshadowed by its neighbors—San Francisco to the south and Seattle to the north. However, this relative under-the-radar status has cultivated a unique environment for a Software Engineer based in Canada Vancouver. The industry here is less saturated with hyper-competitive startup culture than Silicon Valley but more robust than many other Canadian cities outside of Toronto.</w:t>
      </w:r>
    </w:p>
    <w:bookmarkStart w:id="23" w:name="stability-over-hype"/>
    <w:p>
      <w:pPr>
        <w:pStyle w:val="Heading3"/>
      </w:pPr>
      <w:r>
        <w:t xml:space="preserve">Stability Over Hype</w:t>
      </w:r>
    </w:p>
    <w:p>
      <w:pPr>
        <w:pStyle w:val="FirstParagraph"/>
      </w:pPr>
      <w:r>
        <w:t xml:space="preserve">One of the most significant reflections I have regarding my career as a software engineer in this region is the emphasis on stability. While venture capital funding fluctuates globally, Vancouver companies tend to focus on sustainable growth rather than rapid, burn-it-all-to-the-ground expansion. For a developer, this means working on products that require long-term maintenance and scalability. It encourages mastery of fundamentals—clean code principles, system design architecture—rather than chasing the latest fleeting framework.</w:t>
      </w:r>
    </w:p>
    <w:bookmarkEnd w:id="23"/>
    <w:bookmarkStart w:id="24" w:name="global-connectivity"/>
    <w:p>
      <w:pPr>
        <w:pStyle w:val="Heading3"/>
      </w:pPr>
      <w:r>
        <w:t xml:space="preserve">Global Connectivity</w:t>
      </w:r>
    </w:p>
    <w:p>
      <w:pPr>
        <w:pStyle w:val="FirstParagraph"/>
      </w:pPr>
      <w:r>
        <w:t xml:space="preserve">Moreover, many tech firms in Vancouver are deeply integrated into global markets. A software engineer here often finds themselves collaborating with teams across Europe and Asia. This requires not only technical proficiency but also strong communication skills. The Canadian emphasis on polite, clear, and inclusive dialogue translates directly into code reviews and sprint planning meetings, fostering a collaborative rather than adversarial engineering culture.</w:t>
      </w:r>
    </w:p>
    <w:bookmarkEnd w:id="24"/>
    <w:bookmarkEnd w:id="25"/>
    <w:bookmarkStart w:id="28" w:name="X863c9318a760e73e2b5ff6cd1b3b9123066bfa0"/>
    <w:p>
      <w:pPr>
        <w:pStyle w:val="Heading2"/>
      </w:pPr>
      <w:r>
        <w:t xml:space="preserve">III. Work-Life Balance: The Canadian Influence</w:t>
      </w:r>
    </w:p>
    <w:p>
      <w:pPr>
        <w:pStyle w:val="FirstParagraph"/>
      </w:pPr>
      <w:r>
        <w:t xml:space="preserve">No discussion about working as a software engineer in Canada Vancouver would be complete without addressing the profound impact of Canadian societal values on professional life. The concept of "work-life balance" is not just a buzzword here; it is often embedded in corporate policy.</w:t>
      </w:r>
    </w:p>
    <w:bookmarkStart w:id="26" w:name="respecting-personal-time"/>
    <w:p>
      <w:pPr>
        <w:pStyle w:val="Heading3"/>
      </w:pPr>
      <w:r>
        <w:t xml:space="preserve">Respecting Personal Time</w:t>
      </w:r>
    </w:p>
    <w:p>
      <w:pPr>
        <w:pStyle w:val="FirstParagraph"/>
      </w:pPr>
      <w:r>
        <w:t xml:space="preserve">In many parts of the United States, the expectation for software engineers to be perpetually available can lead to burnout. In contrast, my experience working within Canada Vancouver has shown that boundaries are respected. After-hours emails are rarely expected, and vacation time is taken seriously. This cultural norm allows developers to recharge fully before returning to tackle complex debugging challenges or new feature implementations.</w:t>
      </w:r>
    </w:p>
    <w:bookmarkEnd w:id="26"/>
    <w:bookmarkStart w:id="27" w:name="nature-as-a-mental-reset"/>
    <w:p>
      <w:pPr>
        <w:pStyle w:val="Heading3"/>
      </w:pPr>
      <w:r>
        <w:t xml:space="preserve">Nature as a Mental Reset</w:t>
      </w:r>
    </w:p>
    <w:p>
      <w:pPr>
        <w:pStyle w:val="FirstParagraph"/>
      </w:pPr>
      <w:r>
        <w:t xml:space="preserve">Vancouver offers unparalleled access to nature—mountains, ocean, and forests within minutes of downtown office spaces. As a software engineer who spends hours staring at screens, having the ability to step outside for a hike or by the sea serves as a crucial mental reset button. This physical environment directly influences creativity and problem-solving abilities in coding tasks.</w:t>
      </w:r>
    </w:p>
    <w:bookmarkEnd w:id="27"/>
    <w:bookmarkEnd w:id="28"/>
    <w:bookmarkStart w:id="30" w:name="Xdee65a7a54fef97b7ffe20de52c218175c31cf4"/>
    <w:p>
      <w:pPr>
        <w:pStyle w:val="Heading2"/>
      </w:pPr>
      <w:r>
        <w:t xml:space="preserve">IV. Diversity and Inclusion: A Microcosm of Humanity</w:t>
      </w:r>
    </w:p>
    <w:p>
      <w:pPr>
        <w:pStyle w:val="FirstParagraph"/>
      </w:pPr>
      <w:r>
        <w:t xml:space="preserve">Vancouver is one of Canada's most diverse cities, with a significant portion of its population being foreign-born. This diversity extends into the tech industry, making it a particularly enriching place to be a software engineer.</w:t>
      </w:r>
    </w:p>
    <w:bookmarkStart w:id="29" w:name="cross-cultural-collaboration"/>
    <w:p>
      <w:pPr>
        <w:pStyle w:val="Heading3"/>
      </w:pPr>
      <w:r>
        <w:t xml:space="preserve">Cross-Cultural Collaboration</w:t>
      </w:r>
    </w:p>
    <w:p>
      <w:pPr>
        <w:pStyle w:val="FirstParagraph"/>
      </w:pPr>
      <w:r>
        <w:t xml:space="preserve">Working alongside colleagues from different backgrounds brings varied perspectives to problem-solving. A feature designed by someone from one cultural context might not resonate with users from another. Having teammates who understand these nuances leads to more inclusive product design—something that is increasingly important in today’s globalized digital landscape.</w:t>
      </w:r>
    </w:p>
    <w:p>
      <w:pPr>
        <w:pStyle w:val="BodyText"/>
      </w:pPr>
      <w:r>
        <w:t xml:space="preserve">For example, accessibility considerations in web development are often prioritized higher here because developers themselves come from diverse experiences, including those with disabilities or language barriers. This empathy-driven approach to engineering results in better software for everyone.</w:t>
      </w:r>
    </w:p>
    <w:bookmarkEnd w:id="29"/>
    <w:bookmarkEnd w:id="30"/>
    <w:bookmarkStart w:id="33" w:name="v.-challenges-and-resilience"/>
    <w:p>
      <w:pPr>
        <w:pStyle w:val="Heading2"/>
      </w:pPr>
      <w:r>
        <w:t xml:space="preserve">V. Challenges and Resilience</w:t>
      </w:r>
    </w:p>
    <w:p>
      <w:pPr>
        <w:pStyle w:val="FirstParagraph"/>
      </w:pPr>
      <w:r>
        <w:t xml:space="preserve">However, no reflection would be honest without acknowledging the difficulties faced by a Software Engineer in Canada Vancouver.</w:t>
      </w:r>
    </w:p>
    <w:bookmarkStart w:id="31" w:name="housing-affordability-crisis"/>
    <w:p>
      <w:pPr>
        <w:pStyle w:val="Heading3"/>
      </w:pPr>
      <w:r>
        <w:t xml:space="preserve">Housing Affordability Crisis</w:t>
      </w:r>
    </w:p>
    <w:p>
      <w:pPr>
        <w:pStyle w:val="FirstParagraph"/>
      </w:pPr>
      <w:r>
        <w:t xml:space="preserve">The most pressing challenge is undoubtedly the cost of living, particularly housing. Despite high salaries typical for skilled software engineers, purchasing property in this area remains out of reach for many newcomers and even locals. This economic pressure forces many to live in smaller spaces or commute longer distances, which can eat into personal time.</w:t>
      </w:r>
    </w:p>
    <w:bookmarkEnd w:id="31"/>
    <w:bookmarkStart w:id="32" w:name="climate-and-mental-health"/>
    <w:p>
      <w:pPr>
        <w:pStyle w:val="Heading3"/>
      </w:pPr>
      <w:r>
        <w:t xml:space="preserve">Climate and Mental Health</w:t>
      </w:r>
    </w:p>
    <w:p>
      <w:pPr>
        <w:pStyle w:val="FirstParagraph"/>
      </w:pPr>
      <w:r>
        <w:t xml:space="preserve">The gray winters in Vancouver can also take a toll on mental health. Seasonal affective disorder is a real concern for those unaccustomed to such weather patterns. It requires intentional efforts—light therapy, exercise routines—to maintain motivation and energy levels throughout the darker months.</w:t>
      </w:r>
    </w:p>
    <w:bookmarkEnd w:id="32"/>
    <w:bookmarkEnd w:id="33"/>
    <w:bookmarkStart w:id="36" w:name="vi.-future-aspirations-and-conclusion"/>
    <w:p>
      <w:pPr>
        <w:pStyle w:val="Heading2"/>
      </w:pPr>
      <w:r>
        <w:t xml:space="preserve">VI. Future Aspirations and Conclusion</w:t>
      </w:r>
    </w:p>
    <w:p>
      <w:pPr>
        <w:pStyle w:val="FirstParagraph"/>
      </w:pPr>
      <w:r>
        <w:t xml:space="preserve">Looking ahead, my role as a software engineer in Canada Vancouver will likely involve contributing to emerging technologies such as AI ethics, sustainable tech solutions, or digital health platforms. The values ingrained during my time here—empathy, sustainability, and inclusivity—are poised to guide how I build technology moving forward.</w:t>
      </w:r>
    </w:p>
    <w:bookmarkStart w:id="34" w:name="contributing-to-the-community"/>
    <w:p>
      <w:pPr>
        <w:pStyle w:val="Heading3"/>
      </w:pPr>
      <w:r>
        <w:t xml:space="preserve">Contributing to the Community</w:t>
      </w:r>
    </w:p>
    <w:p>
      <w:pPr>
        <w:pStyle w:val="FirstParagraph"/>
      </w:pPr>
      <w:r>
        <w:t xml:space="preserve">I aspire not only to write efficient code but also to mentor junior developers from underrepresented backgrounds and participate in local tech meetups that foster learning. The community aspect of being a software engineer here is strong; there is a willingness among peers to share knowledge openly.</w:t>
      </w:r>
    </w:p>
    <w:bookmarkEnd w:id="34"/>
    <w:bookmarkStart w:id="35" w:name="final-thoughts"/>
    <w:p>
      <w:pPr>
        <w:pStyle w:val="Heading3"/>
      </w:pPr>
      <w:r>
        <w:t xml:space="preserve">Final Thoughts</w:t>
      </w:r>
    </w:p>
    <w:p>
      <w:pPr>
        <w:pStyle w:val="FirstParagraph"/>
      </w:pPr>
      <w:r>
        <w:t xml:space="preserve">In conclusion, my journey as a Software Engineer in Canada Vancouver has been transformative. It has taught me that technology does not exist in a vacuum; it is deeply intertwined with the social, economic, and environmental contexts of its creators and users. The Canadian way of life emphasizes community well-being alongside individual achievement—a balance that enriches both professional output and personal fulfillment.</w:t>
      </w:r>
    </w:p>
    <w:p>
      <w:pPr>
        <w:pStyle w:val="BodyText"/>
      </w:pPr>
      <w:r>
        <w:t xml:space="preserve">As I continue to navigate this career path, I carry with me lessons learned from the mountains surrounding our city: resilience in the face of steep climbs, clarity gained through fresh air, and appreciation for every sunny day. Being a Software Engineer here is not just about building applications; it is about contributing positively to a society that values balance, diversity, and thoughtful innovation.</w:t>
      </w:r>
    </w:p>
    <w:bookmarkEnd w:id="35"/>
    <w:bookmarkEnd w:id="36"/>
    <w:bookmarkStart w:id="37" w:name="vii.-references-further-reading"/>
    <w:p>
      <w:pPr>
        <w:pStyle w:val="Heading2"/>
      </w:pPr>
      <w:r>
        <w:t xml:space="preserve">VII. References &amp; Further Reading</w:t>
      </w:r>
    </w:p>
    <w:p>
      <w:pPr>
        <w:pStyle w:val="FirstParagraph"/>
      </w:pPr>
      <w:r>
        <w:t xml:space="preserve">Brynjolfsson, E., &amp; McAfee, A. (2014). The Second Machine Age: Work, Progress, and Prosperity in a Time of Brilliant Technologies.</w:t>
      </w:r>
    </w:p>
    <w:p>
      <w:pPr>
        <w:pStyle w:val="BodyText"/>
      </w:pPr>
      <w:r>
        <w:t xml:space="preserve">Government of Canada Statistics. (2023). Labour Force Survey Data for British Columbia.</w:t>
      </w:r>
    </w:p>
    <w:p>
      <w:pPr>
        <w:pStyle w:val="BodyText"/>
      </w:pPr>
      <w:r>
        <w:t xml:space="preserve">Tech Vancouver Report Card. (Various Years).</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Software Engineer in Canada Vancouver</dc:title>
  <dc:creator/>
  <dc:language>en</dc:language>
  <cp:keywords/>
  <dcterms:created xsi:type="dcterms:W3CDTF">2026-07-30T04:04:15Z</dcterms:created>
  <dcterms:modified xsi:type="dcterms:W3CDTF">2026-07-30T04:04:15Z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