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Software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16eb6ec989f2807cfbc9e3a49e3cf26dbe8f6b1"/>
    <w:p>
      <w:pPr>
        <w:pStyle w:val="Heading1"/>
      </w:pPr>
      <w:r>
        <w:t xml:space="preserve">Bridging Code and Community: A Reflection Paper on the Role of a Software Engineer in New Zealand Wellington</w:t>
      </w:r>
    </w:p>
    <w:p>
      <w:pPr>
        <w:pStyle w:val="FirstParagraph"/>
      </w:pPr>
      <w:r>
        <w:t xml:space="preserve">The intersection of technology, culture, and geography creates a unique professional landscape for any developer seeking to carve out a career. As I reflect on my journey and aspirations within the tech industry, I find myself increasingly drawn to the specific dynamics of working as a</w:t>
      </w:r>
      <w:r>
        <w:t xml:space="preserve"> </w:t>
      </w:r>
      <w:r>
        <w:rPr>
          <w:bCs/>
          <w:b/>
        </w:rPr>
        <w:t xml:space="preserve">Software Engineer</w:t>
      </w:r>
      <w:r>
        <w:t xml:space="preserve"> </w:t>
      </w:r>
      <w:r>
        <w:t xml:space="preserve">in New Zealand Wellington. This reflection paper serves not only as an academic exercise but also as a personal roadmap for understanding how technical skills must be harmonized with cultural awareness and environmental consciousness to thrive in this vibrant hub.</w:t>
      </w:r>
    </w:p>
    <w:bookmarkStart w:id="20" w:name="X020b69645f2d2bacab8a54aabadd46a88c3f98a"/>
    <w:p>
      <w:pPr>
        <w:pStyle w:val="Heading2"/>
      </w:pPr>
      <w:r>
        <w:t xml:space="preserve">The Unique Technological Ecosystem of Wellington</w:t>
      </w:r>
    </w:p>
    <w:p>
      <w:pPr>
        <w:pStyle w:val="FirstParagraph"/>
      </w:pPr>
      <w:r>
        <w:t xml:space="preserve">New Zealand Wellington is often described as the Silicon Valley of the South Pacific. Unlike Auckland, which is more commercially driven and globalized, Wellington has cultivated a reputation for being a boutique tech hub. It is home to major film production studios, creative agencies, and growing fintech startups. For a</w:t>
      </w:r>
      <w:r>
        <w:t xml:space="preserve"> </w:t>
      </w:r>
      <w:r>
        <w:rPr>
          <w:bCs/>
          <w:b/>
        </w:rPr>
        <w:t xml:space="preserve">Software Engineer</w:t>
      </w:r>
      <w:r>
        <w:t xml:space="preserve">, this environment offers a distinct advantage: the ability to work on projects that are not just about scale, but about innovation and storytelling.</w:t>
      </w:r>
    </w:p>
    <w:p>
      <w:pPr>
        <w:pStyle w:val="BodyText"/>
      </w:pPr>
      <w:r>
        <w:t xml:space="preserve">The proximity of government services to the tech sector in Wellington creates unique opportunities in civic technology. As an engineer here, one might find themselves building platforms that enhance public service delivery or secure national infrastructure. This level of responsibility requires a nuanced understanding of security, privacy, and accessibility that is often glossed over in larger, more fragmented international markets. Reflecting on this aspect highlights the importance of ethical coding practices and the societal impact of the software we build.</w:t>
      </w:r>
    </w:p>
    <w:bookmarkEnd w:id="20"/>
    <w:bookmarkStart w:id="21" w:name="X89f03a1ca59f9b6297e77408acc6e1c62326ea0"/>
    <w:p>
      <w:pPr>
        <w:pStyle w:val="Heading2"/>
      </w:pPr>
      <w:r>
        <w:t xml:space="preserve">Cultural Integration: The Spirit of "Kaitiakitanga"</w:t>
      </w:r>
    </w:p>
    <w:p>
      <w:pPr>
        <w:pStyle w:val="FirstParagraph"/>
      </w:pPr>
      <w:r>
        <w:t xml:space="preserve">To be a successful</w:t>
      </w:r>
      <w:r>
        <w:t xml:space="preserve"> </w:t>
      </w:r>
      <w:r>
        <w:rPr>
          <w:bCs/>
          <w:b/>
        </w:rPr>
        <w:t xml:space="preserve">Software Engineer</w:t>
      </w:r>
      <w:r>
        <w:t xml:space="preserve"> </w:t>
      </w:r>
      <w:r>
        <w:t xml:space="preserve">in New Zealand Wellington, one must engage deeply with Te Ao Māori (the Māori world). This is not merely a political correctness requirement but a fundamental aspect of doing business and living in harmony within Aotearoa. The concept of "Kaitiakitanga," often translated as guardianship or stewardship, resonates profoundly in the tech sector.</w:t>
      </w:r>
    </w:p>
    <w:p>
      <w:pPr>
        <w:pStyle w:val="BodyText"/>
      </w:pPr>
      <w:r>
        <w:t xml:space="preserve">In the context of software engineering, Kaitiakitanga can be interpreted through data sovereignty. How do we protect indigenous data? How do we ensure that algorithms do not perpetuate bias against Māori communities? Reflecting on these questions changes the way one approaches system architecture and user experience design. It forces the engineer to move beyond a purely technical mindset and adopt a holistic view of community well-being.</w:t>
      </w:r>
    </w:p>
    <w:p>
      <w:pPr>
        <w:pStyle w:val="BodyText"/>
      </w:pPr>
      <w:r>
        <w:t xml:space="preserve">Furthermore, the Wellington tech community is known for its inclusivity and egalitarian nature. The "tall poppy syndrome" prevalent in some cultures is less dominant here; instead, collaboration is prized over individual accolades. As a</w:t>
      </w:r>
      <w:r>
        <w:t xml:space="preserve"> </w:t>
      </w:r>
      <w:r>
        <w:rPr>
          <w:bCs/>
          <w:b/>
        </w:rPr>
        <w:t xml:space="preserve">Software Engineer</w:t>
      </w:r>
      <w:r>
        <w:t xml:space="preserve">, embracing this collaborative spirit means prioritizing code reviews that are constructive rather than critical, and fostering an environment where junior developers feel safe to ask questions. This cultural shift from competition to cooperation enhances team productivity and mental health within the organization.</w:t>
      </w:r>
    </w:p>
    <w:bookmarkEnd w:id="21"/>
    <w:bookmarkStart w:id="22" w:name="X5db1eb7c4b3e6bf0f11532fa5e6686b7e7107fa"/>
    <w:p>
      <w:pPr>
        <w:pStyle w:val="Heading2"/>
      </w:pPr>
      <w:r>
        <w:t xml:space="preserve">The Balance of Lifestyle and Professional Rigor</w:t>
      </w:r>
    </w:p>
    <w:p>
      <w:pPr>
        <w:pStyle w:val="FirstParagraph"/>
      </w:pPr>
      <w:r>
        <w:t xml:space="preserve">New Zealand Wellington is renowned for its quality of life. The city’s compact nature allows for a seamless blend of professional ambition and outdoor recreation. For a</w:t>
      </w:r>
      <w:r>
        <w:t xml:space="preserve"> </w:t>
      </w:r>
      <w:r>
        <w:rPr>
          <w:bCs/>
          <w:b/>
        </w:rPr>
        <w:t xml:space="preserve">Software Engineer</w:t>
      </w:r>
      <w:r>
        <w:t xml:space="preserve">, who often faces the mental fatigue associated with long hours at a screen, this geographic advantage is crucial. The ability to take an afternoon break to hike in the Remutaka Forest or walk along the Te Papa waterfront provides necessary cognitive resets.</w:t>
      </w:r>
    </w:p>
    <w:p>
      <w:pPr>
        <w:pStyle w:val="BodyText"/>
      </w:pPr>
      <w:r>
        <w:t xml:space="preserve">However, this lifestyle balance presents its own challenges. The expectation of maintaining a healthy work-life balance in Wellington’s tech sector can sometimes lead to pressure on employers and employees alike. There is an unspoken agreement that one should disconnect after hours, which requires strict boundary-setting by the</w:t>
      </w:r>
      <w:r>
        <w:t xml:space="preserve"> </w:t>
      </w:r>
      <w:r>
        <w:rPr>
          <w:bCs/>
          <w:b/>
        </w:rPr>
        <w:t xml:space="preserve">Software Engineer</w:t>
      </w:r>
      <w:r>
        <w:t xml:space="preserve">. Reflecting on this dynamic reveals that time management is just as important as code optimization. The best engineers are not necessarily those who work the longest hours, but those who maintain their energy and creativity over the long term.</w:t>
      </w:r>
    </w:p>
    <w:bookmarkEnd w:id="22"/>
    <w:bookmarkStart w:id="23" w:name="sustainability-in-code-and-culture"/>
    <w:p>
      <w:pPr>
        <w:pStyle w:val="Heading2"/>
      </w:pPr>
      <w:r>
        <w:t xml:space="preserve">Sustainability in Code and Culture</w:t>
      </w:r>
    </w:p>
    <w:p>
      <w:pPr>
        <w:pStyle w:val="FirstParagraph"/>
      </w:pPr>
      <w:r>
        <w:t xml:space="preserve">New Zealand has a strong national identity tied to environmental protection. Consequently, there is a growing demand for sustainable technology practices within Wellington’s tech industry. As a</w:t>
      </w:r>
      <w:r>
        <w:t xml:space="preserve"> </w:t>
      </w:r>
      <w:r>
        <w:rPr>
          <w:bCs/>
          <w:b/>
        </w:rPr>
        <w:t xml:space="preserve">Software Engineer</w:t>
      </w:r>
      <w:r>
        <w:t xml:space="preserve">, this reflects in the choice of cloud providers that use renewable energy, the optimization of algorithms to reduce computational load (and thus energy consumption), and the design of durable software systems that do not require constant, resource-intensive overhauls.</w:t>
      </w:r>
    </w:p>
    <w:p>
      <w:pPr>
        <w:pStyle w:val="BodyText"/>
      </w:pPr>
      <w:r>
        <w:t xml:space="preserve">This perspective encourages a "slow tech" approach where quality and longevity are valued over rapid, wasteful iteration. It aligns with the broader goals of New Zealand Wellington to become a leader in green technology. By integrating sustainability into the engineering lifecycle, developers contribute directly to the environmental health of their community.</w:t>
      </w:r>
    </w:p>
    <w:bookmarkEnd w:id="23"/>
    <w:bookmarkStart w:id="24" w:name="conclusion-a-holistic-approach"/>
    <w:p>
      <w:pPr>
        <w:pStyle w:val="Heading2"/>
      </w:pPr>
      <w:r>
        <w:t xml:space="preserve">Conclusion: A Holistic Approach</w:t>
      </w:r>
    </w:p>
    <w:p>
      <w:pPr>
        <w:pStyle w:val="FirstParagraph"/>
      </w:pPr>
      <w:r>
        <w:t xml:space="preserve">In conclusion, being a</w:t>
      </w:r>
      <w:r>
        <w:t xml:space="preserve"> </w:t>
      </w:r>
      <w:r>
        <w:rPr>
          <w:bCs/>
          <w:b/>
        </w:rPr>
        <w:t xml:space="preserve">Software Engineer</w:t>
      </w:r>
      <w:r>
        <w:t xml:space="preserve"> </w:t>
      </w:r>
      <w:r>
        <w:t xml:space="preserve">in New Zealand Wellington is about much more than writing efficient code or debugging complex systems. It is an exercise in cultural humility, environmental stewardship, and community engagement. The city offers a unique blend of professional challenge and personal fulfillment that is hard to replicate elsewhere.</w:t>
      </w:r>
    </w:p>
    <w:p>
      <w:pPr>
        <w:pStyle w:val="BodyText"/>
      </w:pPr>
      <w:r>
        <w:t xml:space="preserve">This reflection paper underscores the need for developers to be adaptable learners who can navigate the intersection of technology and Māori culture. It highlights the importance of ethical considerations in data management and the value of work-life balance in sustaining a long-term career. As I continue my journey, I recognize that my technical skills must be accompanied by a deep respect for the people, places, and values that define New Zealand Wellington. Only then can I truly contribute to this thriving ecosystem as an engineer who builds not just software, but solutions that serve the community and protect the future.</w:t>
      </w:r>
    </w:p>
    <w:p>
      <w:pPr>
        <w:pStyle w:val="BodyText"/>
      </w:pPr>
      <w:r>
        <w:t xml:space="preserve">The path forward is one of continuous learning and adaptation. Whether through mastering new programming languages or understanding the nuances of te reo Māori, every step taken strengthens my role within this community. Ultimately, the goal is to create technology that reflects the warmth, resilience, and innovation of Wellington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Software Engineering in New Zealand Wellington</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