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Software</w:t>
      </w:r>
      <w:r>
        <w:t xml:space="preserve"> </w:t>
      </w:r>
      <w:r>
        <w:t xml:space="preserve">Engineer</w:t>
      </w:r>
      <w:r>
        <w:t xml:space="preserve"> </w:t>
      </w:r>
      <w:r>
        <w:t xml:space="preserve">Role</w:t>
      </w:r>
      <w:r>
        <w:t xml:space="preserve"> </w:t>
      </w:r>
      <w:r>
        <w:t xml:space="preserve">in</w:t>
      </w:r>
      <w:r>
        <w:t xml:space="preserve"> </w:t>
      </w:r>
      <w:r>
        <w:t xml:space="preserve">Russia</w:t>
      </w:r>
      <w:r>
        <w:t xml:space="preserve"> </w:t>
      </w:r>
      <w:r>
        <w:t xml:space="preserve">Moscow</w:t>
      </w:r>
    </w:p>
    <w:bookmarkStart w:id="25" w:name="Xb132501d1dfb4eb3308709923c881614a0538ca"/>
    <w:p>
      <w:pPr>
        <w:pStyle w:val="Heading1"/>
      </w:pPr>
      <w:r>
        <w:t xml:space="preserve">A Strategic and Cultural Reflection on the Role of the Software Engineer in Russia, Moscow</w:t>
      </w:r>
    </w:p>
    <w:p>
      <w:pPr>
        <w:pStyle w:val="FirstParagraph"/>
      </w:pPr>
      <w:r>
        <w:t xml:space="preserve">The landscape of technological innovation is ever-shifting, yet certain nodes within this global network remain pivotal due to their unique blend of historical depth, intellectual capital, and rapid modernization. Among these nodes stands</w:t>
      </w:r>
      <w:r>
        <w:t xml:space="preserve"> </w:t>
      </w:r>
      <w:r>
        <w:rPr>
          <w:bCs/>
          <w:b/>
        </w:rPr>
        <w:t xml:space="preserve">Russia Moscow</w:t>
      </w:r>
      <w:r>
        <w:t xml:space="preserve">, a city that has evolved from a post-Soviet industrial hub into one of Europe’s most significant centers for digital engineering and artificial intelligence research. Within this dynamic ecosystem, the role of the</w:t>
      </w:r>
      <w:r>
        <w:t xml:space="preserve"> </w:t>
      </w:r>
      <w:r>
        <w:rPr>
          <w:bCs/>
          <w:b/>
        </w:rPr>
        <w:t xml:space="preserve">Software Engineer</w:t>
      </w:r>
      <w:r>
        <w:t xml:space="preserve"> </w:t>
      </w:r>
      <w:r>
        <w:t xml:space="preserve">is not merely that of a code writer; it is a position fraught with complex responsibilities, cultural nuances, and strategic importance. This reflection paper seeks to explore these multifaceted aspects, examining how the identity of a</w:t>
      </w:r>
      <w:r>
        <w:t xml:space="preserve"> </w:t>
      </w:r>
      <w:r>
        <w:rPr>
          <w:bCs/>
          <w:b/>
        </w:rPr>
        <w:t xml:space="preserve">Software Engineer</w:t>
      </w:r>
      <w:r>
        <w:t xml:space="preserve">, their daily operations within the unique socio-technical environment of</w:t>
      </w:r>
      <w:r>
        <w:t xml:space="preserve"> </w:t>
      </w:r>
      <w:r>
        <w:rPr>
          <w:bCs/>
          <w:b/>
        </w:rPr>
        <w:t xml:space="preserve">Russia Moscow</w:t>
      </w:r>
      <w:r>
        <w:t xml:space="preserve">, and the broader conceptual weight of this professional title intersect to shape both individual careers and national technological sovereignty.</w:t>
      </w:r>
    </w:p>
    <w:bookmarkStart w:id="20" w:name="X777f0d7ca06ed34590c69e0d156e2f3b5af9a78"/>
    <w:p>
      <w:pPr>
        <w:pStyle w:val="Heading2"/>
      </w:pPr>
      <w:r>
        <w:t xml:space="preserve">The Intellectual Heritage and Modern Reality of Software Engineering in Russia</w:t>
      </w:r>
    </w:p>
    <w:p>
      <w:pPr>
        <w:pStyle w:val="FirstParagraph"/>
      </w:pPr>
      <w:r>
        <w:t xml:space="preserve">To understand the present state of software development in</w:t>
      </w:r>
      <w:r>
        <w:t xml:space="preserve"> </w:t>
      </w:r>
      <w:r>
        <w:rPr>
          <w:bCs/>
          <w:b/>
        </w:rPr>
        <w:t xml:space="preserve">Russia Moscow</w:t>
      </w:r>
      <w:r>
        <w:t xml:space="preserve">, one must first acknowledge the profound intellectual heritage that defines it. The region has long been recognized for its rigorous education in mathematics, physics, and algorithmic theory. This legacy creates a distinct type of</w:t>
      </w:r>
      <w:r>
        <w:t xml:space="preserve"> </w:t>
      </w:r>
      <w:r>
        <w:rPr>
          <w:bCs/>
          <w:b/>
        </w:rPr>
        <w:t xml:space="preserve">Software Engineer</w:t>
      </w:r>
      <w:r>
        <w:t xml:space="preserve">—one who approaches problem-solving with a depth of theoretical knowledge that often surpasses the purely pragmatic or framework-centric approaches seen in some Western markets. However, this heritage comes with its own set of reflections regarding pressure and perfectionism.</w:t>
      </w:r>
    </w:p>
    <w:p>
      <w:pPr>
        <w:pStyle w:val="BodyText"/>
      </w:pPr>
      <w:r>
        <w:t xml:space="preserve">In the bustling tech hubs of</w:t>
      </w:r>
      <w:r>
        <w:t xml:space="preserve"> </w:t>
      </w:r>
      <w:r>
        <w:rPr>
          <w:bCs/>
          <w:b/>
        </w:rPr>
        <w:t xml:space="preserve">Russia Moscow</w:t>
      </w:r>
      <w:r>
        <w:t xml:space="preserve">, such as Skolkovo or the numerous startups emerging from MSU (Lomonosov Moscow State University) circles, the pace is relentless. The reflection here is not just about what code is written, but how it is architected. There is a cultural emphasis on robustness and efficiency, traits born out of earlier economic constraints where resources were scarce but talent was abundant. For the</w:t>
      </w:r>
      <w:r>
        <w:t xml:space="preserve"> </w:t>
      </w:r>
      <w:r>
        <w:rPr>
          <w:bCs/>
          <w:b/>
        </w:rPr>
        <w:t xml:space="preserve">Software Engineer</w:t>
      </w:r>
      <w:r>
        <w:t xml:space="preserve">, this means that "good enough" rarely suffices; the expectation in many high-end firms in</w:t>
      </w:r>
      <w:r>
        <w:t xml:space="preserve"> </w:t>
      </w:r>
      <w:r>
        <w:rPr>
          <w:bCs/>
          <w:b/>
        </w:rPr>
        <w:t xml:space="preserve">Russia Moscow</w:t>
      </w:r>
      <w:r>
        <w:t xml:space="preserve"> </w:t>
      </w:r>
      <w:r>
        <w:t xml:space="preserve">is for elegant, highly optimized solutions. This creates a professional identity rooted in resilience and deep technical competence.</w:t>
      </w:r>
    </w:p>
    <w:bookmarkEnd w:id="20"/>
    <w:bookmarkStart w:id="21" w:name="X7a5d523d698ff6107cbe27ccf77083f1a78380d"/>
    <w:p>
      <w:pPr>
        <w:pStyle w:val="Heading2"/>
      </w:pPr>
      <w:r>
        <w:t xml:space="preserve">The Socio-Political Context: Navigating Geopolitics as a Technical Professional</w:t>
      </w:r>
    </w:p>
    <w:p>
      <w:pPr>
        <w:pStyle w:val="FirstParagraph"/>
      </w:pPr>
      <w:r>
        <w:t xml:space="preserve">A significant portion of any reflection regarding the</w:t>
      </w:r>
      <w:r>
        <w:t xml:space="preserve"> </w:t>
      </w:r>
      <w:r>
        <w:rPr>
          <w:bCs/>
          <w:b/>
        </w:rPr>
        <w:t xml:space="preserve">Software Engineer</w:t>
      </w:r>
      <w:r>
        <w:t xml:space="preserve"> </w:t>
      </w:r>
      <w:r>
        <w:t xml:space="preserve">in this region must address the geopolitical reality. Since 2014, and particularly intensifying in recent years, the role of technology professionals has become intertwined with national security and economic sovereignty. In</w:t>
      </w:r>
      <w:r>
        <w:t xml:space="preserve"> </w:t>
      </w:r>
      <w:r>
        <w:rPr>
          <w:bCs/>
          <w:b/>
        </w:rPr>
        <w:t xml:space="preserve">Russia Moscow</w:t>
      </w:r>
      <w:r>
        <w:t xml:space="preserve">, software engineers are increasingly viewed not just as employees of private corporations but as contributors to a broader narrative of technological independence.</w:t>
      </w:r>
    </w:p>
    <w:p>
      <w:pPr>
        <w:pStyle w:val="BodyText"/>
      </w:pPr>
      <w:r>
        <w:t xml:space="preserve">This context adds a layer of gravity to the work performed by the</w:t>
      </w:r>
      <w:r>
        <w:t xml:space="preserve"> </w:t>
      </w:r>
      <w:r>
        <w:rPr>
          <w:bCs/>
          <w:b/>
        </w:rPr>
        <w:t xml:space="preserve">Software Engineer</w:t>
      </w:r>
      <w:r>
        <w:t xml:space="preserve">. The import-substitution policies (importozameshcheniye) driven by sanctions have led to an explosion in demand for domestic software solutions. Consequently, many engineers are tasked with replacing Western infrastructure with local alternatives. This is a massive engineering challenge that requires not only coding skills but also strategic foresight. Reflecting on this role, it becomes clear that the</w:t>
      </w:r>
      <w:r>
        <w:t xml:space="preserve"> </w:t>
      </w:r>
      <w:r>
        <w:rPr>
          <w:bCs/>
          <w:b/>
        </w:rPr>
        <w:t xml:space="preserve">Software Engineer</w:t>
      </w:r>
      <w:r>
        <w:t xml:space="preserve"> </w:t>
      </w:r>
      <w:r>
        <w:t xml:space="preserve">in</w:t>
      </w:r>
      <w:r>
        <w:t xml:space="preserve"> </w:t>
      </w:r>
      <w:r>
        <w:rPr>
          <w:bCs/>
          <w:b/>
        </w:rPr>
        <w:t xml:space="preserve">Russia Moscow</w:t>
      </w:r>
      <w:r>
        <w:t xml:space="preserve"> </w:t>
      </w:r>
      <w:r>
        <w:t xml:space="preserve">operates at the intersection of commerce and state policy. The motivation shifts slightly from purely global market competition to ensuring national technological stability. This duality defines the modern professional experience: one must be globally aware yet locally focused.</w:t>
      </w:r>
    </w:p>
    <w:bookmarkEnd w:id="21"/>
    <w:bookmarkStart w:id="22" w:name="Xa3479cb30027fedd252ae6d6bb542f7af70faa5"/>
    <w:p>
      <w:pPr>
        <w:pStyle w:val="Heading2"/>
      </w:pPr>
      <w:r>
        <w:t xml:space="preserve">The Human Element: Culture, Communication, and Burnout</w:t>
      </w:r>
    </w:p>
    <w:p>
      <w:pPr>
        <w:pStyle w:val="FirstParagraph"/>
      </w:pPr>
      <w:r>
        <w:t xml:space="preserve">Beyond code and geopolitics, there is the human element of being a</w:t>
      </w:r>
      <w:r>
        <w:t xml:space="preserve"> </w:t>
      </w:r>
      <w:r>
        <w:rPr>
          <w:bCs/>
          <w:b/>
        </w:rPr>
        <w:t xml:space="preserve">Software Engineer</w:t>
      </w:r>
      <w:r>
        <w:t xml:space="preserve">. Moscow is a fast-paced metropolis. The life of an engineer in this city involves navigating high costs of living, intense commuting times between districts like Zamoskvorechye where old architecture meets new glass towers, and a social culture that values intellectual discourse. The reflection on one's career here often includes considerations of work-life balance in a city that never truly sleeps.</w:t>
      </w:r>
    </w:p>
    <w:p>
      <w:pPr>
        <w:pStyle w:val="BodyText"/>
      </w:pPr>
      <w:r>
        <w:t xml:space="preserve">Furthermore, the communication style within Russian tech teams tends to be direct. This can sometimes be misinterpreted as harshness by those from more consensus-driven cultures, but among local</w:t>
      </w:r>
      <w:r>
        <w:t xml:space="preserve"> </w:t>
      </w:r>
      <w:r>
        <w:rPr>
          <w:bCs/>
          <w:b/>
        </w:rPr>
        <w:t xml:space="preserve">Software Engineers</w:t>
      </w:r>
      <w:r>
        <w:t xml:space="preserve">, it is often seen as a sign of respect for efficiency and honesty. Constructive criticism is valued over polite ambiguity. As an engineer reflecting on this environment, one learns to detach ego from code reviews and focus purely on the merit of the solution. This directness fosters a high-trust environment among peers who share similar technical standards.</w:t>
      </w:r>
    </w:p>
    <w:bookmarkEnd w:id="22"/>
    <w:bookmarkStart w:id="23" w:name="Xb070710eee2bd6feb9f2fb39e88ee704c53701e"/>
    <w:p>
      <w:pPr>
        <w:pStyle w:val="Heading2"/>
      </w:pPr>
      <w:r>
        <w:t xml:space="preserve">The Future Trajectory: AI, Cybersecurity, and Global Collaboration</w:t>
      </w:r>
    </w:p>
    <w:p>
      <w:pPr>
        <w:pStyle w:val="FirstParagraph"/>
      </w:pPr>
      <w:r>
        <w:t xml:space="preserve">Looking forward, the trajectory for the</w:t>
      </w:r>
      <w:r>
        <w:t xml:space="preserve"> </w:t>
      </w:r>
      <w:r>
        <w:rPr>
          <w:bCs/>
          <w:b/>
        </w:rPr>
        <w:t xml:space="preserve">Software Engineer</w:t>
      </w:r>
      <w:r>
        <w:t xml:space="preserve"> </w:t>
      </w:r>
      <w:r>
        <w:t xml:space="preserve">in</w:t>
      </w:r>
      <w:r>
        <w:t xml:space="preserve"> </w:t>
      </w:r>
      <w:r>
        <w:rPr>
          <w:bCs/>
          <w:b/>
        </w:rPr>
        <w:t xml:space="preserve">Russia Moscow</w:t>
      </w:r>
      <w:r>
        <w:t xml:space="preserve"> </w:t>
      </w:r>
      <w:r>
        <w:t xml:space="preserve">is heavily tilted toward Artificial Intelligence (AI) and cybersecurity. Given the region’s strengths in mathematics and its strategic priorities, these fields are at the forefront of innovation. The reflection here is on specialization: generalist roles are becoming less valuable compared to deep specialists who can navigate complex algorithmic challenges.</w:t>
      </w:r>
    </w:p>
    <w:p>
      <w:pPr>
        <w:pStyle w:val="BodyText"/>
      </w:pPr>
      <w:r>
        <w:t xml:space="preserve">Moreover, despite isolationist pressures, there remains a desire for global collaboration among young engineers in</w:t>
      </w:r>
      <w:r>
        <w:t xml:space="preserve"> </w:t>
      </w:r>
      <w:r>
        <w:rPr>
          <w:bCs/>
          <w:b/>
        </w:rPr>
        <w:t xml:space="preserve">Russia Moscow</w:t>
      </w:r>
      <w:r>
        <w:t xml:space="preserve">. Many professionals continue to participate in open-source communities, attend international conferences (often virtually or via third countries), and contribute to the global knowledge base. The identity of the</w:t>
      </w:r>
      <w:r>
        <w:t xml:space="preserve"> </w:t>
      </w:r>
      <w:r>
        <w:rPr>
          <w:bCs/>
          <w:b/>
        </w:rPr>
        <w:t xml:space="preserve">Software Engineer</w:t>
      </w:r>
      <w:r>
        <w:t xml:space="preserve"> </w:t>
      </w:r>
      <w:r>
        <w:t xml:space="preserve">here is thus hybrid: locally embedded, culturally specific to the Russian context, yet technically aligned with global best practices. They are custodians of a massive repository of Soviet-era scientific rigor combined with modern agile methodologies.</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rPr>
          <w:bCs/>
          <w:b/>
        </w:rPr>
        <w:t xml:space="preserve">Software Engineer</w:t>
      </w:r>
      <w:r>
        <w:t xml:space="preserve"> </w:t>
      </w:r>
      <w:r>
        <w:t xml:space="preserve">in</w:t>
      </w:r>
      <w:r>
        <w:t xml:space="preserve"> </w:t>
      </w:r>
      <w:r>
        <w:rPr>
          <w:bCs/>
          <w:b/>
        </w:rPr>
        <w:t xml:space="preserve">Russia Moscow</w:t>
      </w:r>
    </w:p>
    <w:p>
      <w:pPr>
        <w:pStyle w:val="BodyText"/>
      </w:pPr>
      <w:r>
        <w:t xml:space="preserve">For any individual engaging with this field, the experience is transformative. It requires navigating the complexities of international relations while mastering local engineering standards. Ultimately, the</w:t>
      </w:r>
      <w:r>
        <w:t xml:space="preserve"> </w:t>
      </w:r>
      <w:r>
        <w:rPr>
          <w:bCs/>
          <w:b/>
        </w:rPr>
        <w:t xml:space="preserve">Software Engineer</w:t>
      </w:r>
      <w:r>
        <w:t xml:space="preserve"> </w:t>
      </w:r>
      <w:r>
        <w:t xml:space="preserve">in</w:t>
      </w:r>
      <w:r>
        <w:t xml:space="preserve"> </w:t>
      </w:r>
      <w:r>
        <w:rPr>
          <w:bCs/>
          <w:b/>
        </w:rPr>
        <w:t xml:space="preserve">Russia Moscow</w:t>
      </w:r>
      <w:r>
        <w:t xml:space="preserve"> </w:t>
      </w:r>
      <w:r>
        <w:t xml:space="preserve">stands as a testament to the enduring power of education and adaptation. They are not just writing code; they are shaping the digital infrastructure of a nation striving for relevance and resilience in a turbulent global order. This reflection underscores that while technology is universal, its practice is deeply local, shaped profoundly by the context in which it occurs.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Software Engineer Role in Russia Moscow</dc:title>
  <dc:creator/>
  <dc:language>en</dc:language>
  <cp:keywords/>
  <dcterms:created xsi:type="dcterms:W3CDTF">2026-07-30T02:03:26Z</dcterms:created>
  <dcterms:modified xsi:type="dcterms:W3CDTF">2026-07-30T02:03:26Z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