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Valencia</w:t>
      </w:r>
    </w:p>
    <w:bookmarkStart w:id="25" w:name="Xcddf6680f4bd2901f0a2f3eb5c1682ebeb66ad4"/>
    <w:p>
      <w:pPr>
        <w:pStyle w:val="Heading1"/>
      </w:pPr>
      <w:r>
        <w:t xml:space="preserve">Bridging Tradition and Innovation: A Reflection on the Role of the Software Engineer in Spain Valencia</w:t>
      </w:r>
    </w:p>
    <w:p>
      <w:pPr>
        <w:pStyle w:val="FirstParagraph"/>
      </w:pPr>
      <w:r>
        <w:t xml:space="preserve">In recent years, the global technology landscape has undergone a seismic shift, moving away from traditional Silicon Valley-centric hubs toward dynamic European ecosystems. Among these emerging powerhouses,</w:t>
      </w:r>
      <w:r>
        <w:t xml:space="preserve"> </w:t>
      </w:r>
      <w:r>
        <w:rPr>
          <w:bCs/>
          <w:b/>
        </w:rPr>
        <w:t xml:space="preserve">Spain Valencia</w:t>
      </w:r>
      <w:r>
        <w:t xml:space="preserve"> </w:t>
      </w:r>
      <w:r>
        <w:t xml:space="preserve">has distinguished itself not merely as a tourist destination known for its art and architecture but as a burgeoning tech hub with significant momentum. Within this context, the role of the</w:t>
      </w:r>
      <w:r>
        <w:t xml:space="preserve"> </w:t>
      </w:r>
      <w:r>
        <w:t xml:space="preserve">Software Engineer</w:t>
      </w:r>
      <w:r>
        <w:t xml:space="preserve"> </w:t>
      </w:r>
      <w:r>
        <w:t xml:space="preserve">has evolved from a purely technical support function to a central pillar of economic and social innovation. This reflection paper aims to explore the multifaceted identity of the modern</w:t>
      </w:r>
      <w:r>
        <w:t xml:space="preserve"> </w:t>
      </w:r>
      <w:r>
        <w:t xml:space="preserve">Software Engineer</w:t>
      </w:r>
      <w:r>
        <w:t xml:space="preserve"> </w:t>
      </w:r>
      <w:r>
        <w:t xml:space="preserve">operating within this specific geographic and cultural milieu, analyzing how the unique characteristics of</w:t>
      </w:r>
      <w:r>
        <w:t xml:space="preserve"> </w:t>
      </w:r>
      <w:r>
        <w:rPr>
          <w:bCs/>
          <w:b/>
        </w:rPr>
        <w:t xml:space="preserve">Spain Valencia</w:t>
      </w:r>
      <w:r>
        <w:t xml:space="preserve"> </w:t>
      </w:r>
      <w:r>
        <w:t xml:space="preserve">shape professional practices, ethical considerations, and future trajectories.</w:t>
      </w:r>
    </w:p>
    <w:bookmarkStart w:id="20" w:name="Xd93dc46f92bdc9fdf8bc453ceb1f36c22a134cf"/>
    <w:p>
      <w:pPr>
        <w:pStyle w:val="Heading2"/>
      </w:pPr>
      <w:r>
        <w:t xml:space="preserve">The Cultural Fusion in Technological Development</w:t>
      </w:r>
    </w:p>
    <w:p>
      <w:pPr>
        <w:pStyle w:val="FirstParagraph"/>
      </w:pPr>
      <w:r>
        <w:t xml:space="preserve">To understand the impact of a</w:t>
      </w:r>
      <w:r>
        <w:t xml:space="preserve"> </w:t>
      </w:r>
      <w:r>
        <w:t xml:space="preserve">Software Engineer</w:t>
      </w:r>
      <w:r>
        <w:t xml:space="preserve"> </w:t>
      </w:r>
      <w:r>
        <w:t xml:space="preserve">in this region, one must first appreciate the distinct cultural fabric of Valencia. Unlike other European capitals that may prioritize aggressive corporate speed, Valencia offers a balance between high-paced innovation and a quality-of-life-oriented lifestyle. For the professional developer, this environment dictates a different approach to software engineering. The pressure is not solely measured by burnout rates or rapid iteration cycles but also by sustainable development practices and work-life integration. Consequently, the</w:t>
      </w:r>
      <w:r>
        <w:t xml:space="preserve"> </w:t>
      </w:r>
      <w:r>
        <w:t xml:space="preserve">Software Engineer</w:t>
      </w:r>
      <w:r>
        <w:t xml:space="preserve"> </w:t>
      </w:r>
      <w:r>
        <w:t xml:space="preserve">in</w:t>
      </w:r>
      <w:r>
        <w:t xml:space="preserve"> </w:t>
      </w:r>
      <w:r>
        <w:rPr>
          <w:bCs/>
          <w:b/>
        </w:rPr>
        <w:t xml:space="preserve">Spain Valencia</w:t>
      </w:r>
      <w:r>
        <w:t xml:space="preserve"> </w:t>
      </w:r>
      <w:r>
        <w:t xml:space="preserve">often acts as a mediator between rigorous engineering standards and human-centric design principles.</w:t>
      </w:r>
    </w:p>
    <w:p>
      <w:pPr>
        <w:pStyle w:val="BodyText"/>
      </w:pPr>
      <w:r>
        <w:t xml:space="preserve">This cultural fusion is particularly evident in the way software solutions are architected. There is a growing emphasis on systems that enhance community connectivity, sustainability, and urban efficiency. The presence of major tech companies establishing campuses in</w:t>
      </w:r>
      <w:r>
        <w:t xml:space="preserve"> </w:t>
      </w:r>
      <w:r>
        <w:rPr>
          <w:bCs/>
          <w:b/>
        </w:rPr>
        <w:t xml:space="preserve">Spain Valencia</w:t>
      </w:r>
      <w:r>
        <w:t xml:space="preserve">, alongside a vibrant ecosystem of local startups, has created a demand for engineers who are not only proficient in coding but also culturally aware. The ability to navigate both the global language of code and the local nuances of Valencian business culture is becoming an invaluable asset. Thus, the definition of competence for a</w:t>
      </w:r>
      <w:r>
        <w:t xml:space="preserve"> </w:t>
      </w:r>
      <w:r>
        <w:t xml:space="preserve">Software Engineer</w:t>
      </w:r>
      <w:r>
        <w:t xml:space="preserve"> </w:t>
      </w:r>
      <w:r>
        <w:t xml:space="preserve">here extends beyond algorithms and data structures to include cross-cultural communication and social responsibility.</w:t>
      </w:r>
    </w:p>
    <w:bookmarkEnd w:id="20"/>
    <w:bookmarkStart w:id="21" w:name="economic-transformation-and-industry-4.0"/>
    <w:p>
      <w:pPr>
        <w:pStyle w:val="Heading2"/>
      </w:pPr>
      <w:r>
        <w:t xml:space="preserve">Economic Transformation and Industry 4.0</w:t>
      </w:r>
    </w:p>
    <w:p>
      <w:pPr>
        <w:pStyle w:val="FirstParagraph"/>
      </w:pPr>
      <w:r>
        <w:t xml:space="preserve">The economic narrative of Valencia is deeply intertwined with the rise of digital transformation. Historically an agricultural hub known for its orchards, the city has successfully pivoted towards services and technology. The</w:t>
      </w:r>
      <w:r>
        <w:t xml:space="preserve"> </w:t>
      </w:r>
      <w:r>
        <w:t xml:space="preserve">Software Engineer</w:t>
      </w:r>
      <w:r>
        <w:t xml:space="preserve"> </w:t>
      </w:r>
      <w:r>
        <w:t xml:space="preserve">plays a critical role in this transition, particularly in sectors such as agri-tech (AgroTech), smart tourism, and renewable energy management. In Valencia’s AgroTech sector, software is no longer just a backend support tool; it is the primary instrument for optimizing water usage, monitoring crop health via IoT sensors, and managing supply chains efficiently.</w:t>
      </w:r>
    </w:p>
    <w:p>
      <w:pPr>
        <w:pStyle w:val="BodyText"/>
      </w:pPr>
      <w:r>
        <w:t xml:space="preserve">In this context, the</w:t>
      </w:r>
      <w:r>
        <w:t xml:space="preserve"> </w:t>
      </w:r>
      <w:r>
        <w:t xml:space="preserve">Software Engineer</w:t>
      </w:r>
      <w:r>
        <w:t xml:space="preserve"> </w:t>
      </w:r>
      <w:r>
        <w:t xml:space="preserve">must possess domain-specific knowledge. It is insufficient to simply build a generic application; one must understand the intricacies of citrus production cycles or the logistical challenges of Mediterranean shipping. This specialization highlights a broader trend where technical skills are increasingly coupled with industry expertise. Furthermore, as</w:t>
      </w:r>
      <w:r>
        <w:t xml:space="preserve"> </w:t>
      </w:r>
      <w:r>
        <w:rPr>
          <w:bCs/>
          <w:b/>
        </w:rPr>
        <w:t xml:space="preserve">Spain Valencia</w:t>
      </w:r>
      <w:r>
        <w:t xml:space="preserve"> </w:t>
      </w:r>
      <w:r>
        <w:t xml:space="preserve">positions itself as a gateway between Europe and Latin America, engineers working in this region often deal with complex international compliance issues, data sovereignty laws (such as GDPR), and cross-border interoperability. This adds layers of complexity to the engineering process, requiring a heightened sense of legal awareness and ethical judgment alongside technical proficiency.</w:t>
      </w:r>
    </w:p>
    <w:bookmarkEnd w:id="21"/>
    <w:bookmarkStart w:id="22" w:name="X885f12ecb75383fa6e3ab7bd99cfd35d5c28e57"/>
    <w:p>
      <w:pPr>
        <w:pStyle w:val="Heading2"/>
      </w:pPr>
      <w:r>
        <w:t xml:space="preserve">Ethical Responsibilities and Social Impact</w:t>
      </w:r>
    </w:p>
    <w:p>
      <w:pPr>
        <w:pStyle w:val="FirstParagraph"/>
      </w:pPr>
      <w:r>
        <w:t xml:space="preserve">The reflection on the role of a</w:t>
      </w:r>
      <w:r>
        <w:t xml:space="preserve"> </w:t>
      </w:r>
      <w:r>
        <w:t xml:space="preserve">Software Engineer</w:t>
      </w:r>
      <w:r>
        <w:t xml:space="preserve"> </w:t>
      </w:r>
      <w:r>
        <w:t xml:space="preserve">cannot be separated from questions of ethics. In</w:t>
      </w:r>
      <w:r>
        <w:t xml:space="preserve"> </w:t>
      </w:r>
      <w:r>
        <w:rPr>
          <w:bCs/>
          <w:b/>
        </w:rPr>
        <w:t xml:space="preserve">Spain Valencia</w:t>
      </w:r>
      <w:r>
        <w:t xml:space="preserve">, there is a strong societal emphasis on public welfare and social equity. As software begins to govern more aspects of daily life—from smart city traffic management to digital health records—engineers bear the weight of significant moral responsibility. The decisions made in the code base can have profound effects on privacy, security, and social inclusion.</w:t>
      </w:r>
    </w:p>
    <w:p>
      <w:pPr>
        <w:pStyle w:val="BodyText"/>
      </w:pPr>
      <w:r>
        <w:t xml:space="preserve">For instance, when developing algorithms for public transport or resource allocation in Valencia’s growing urban areas, bias must be actively mitigated to ensure fair access for all citizens. The</w:t>
      </w:r>
      <w:r>
        <w:t xml:space="preserve"> </w:t>
      </w:r>
      <w:r>
        <w:t xml:space="preserve">Software Engineer</w:t>
      </w:r>
      <w:r>
        <w:t xml:space="preserve"> </w:t>
      </w:r>
      <w:r>
        <w:t xml:space="preserve">here is increasingly viewed as a steward of public trust. Educational institutions and professional bodies in the region are placing greater emphasis on ethics courses, recognizing that technical capability without moral grounding can lead to societal harm. This shift reflects a maturation of the profession, where integrity and transparency are valued as highly as speed and scalability.</w:t>
      </w:r>
    </w:p>
    <w:bookmarkEnd w:id="22"/>
    <w:bookmarkStart w:id="23" w:name="X81adb87b00049c4706f5607896501e5268af795"/>
    <w:p>
      <w:pPr>
        <w:pStyle w:val="Heading2"/>
      </w:pPr>
      <w:r>
        <w:t xml:space="preserve">The Future Landscape: Challenges and Opportunities</w:t>
      </w:r>
    </w:p>
    <w:p>
      <w:pPr>
        <w:pStyle w:val="FirstParagraph"/>
      </w:pPr>
      <w:r>
        <w:t xml:space="preserve">Looking ahead, the trajectory for software engineering in</w:t>
      </w:r>
      <w:r>
        <w:t xml:space="preserve"> </w:t>
      </w:r>
      <w:r>
        <w:rPr>
          <w:bCs/>
          <w:b/>
        </w:rPr>
        <w:t xml:space="preserve">Spain Valencia</w:t>
      </w:r>
      <w:r>
        <w:t xml:space="preserve"> </w:t>
      </w:r>
      <w:r>
        <w:t xml:space="preserve">is promising yet challenging. The region faces competition from other European tech hubs like Berlin, Amsterdam, and Barcelona. To remain competitive, the local ecosystem must continue to attract top talent while fostering innovation in key areas such as Artificial Intelligence (AI), Blockchain, and Cybersecurity.</w:t>
      </w:r>
    </w:p>
    <w:p>
      <w:pPr>
        <w:pStyle w:val="BodyText"/>
      </w:pPr>
      <w:r>
        <w:t xml:space="preserve">The future</w:t>
      </w:r>
      <w:r>
        <w:t xml:space="preserve"> </w:t>
      </w:r>
      <w:r>
        <w:t xml:space="preserve">Software Engineer</w:t>
      </w:r>
      <w:r>
        <w:t xml:space="preserve"> </w:t>
      </w:r>
      <w:r>
        <w:t xml:space="preserve">will need to be adaptable. The rapid pace of technological change requires a lifelong learning mindset. Moreover, the rise of remote work has blurred geographical boundaries; however, the physical presence in hubs like Valencia still offers unique collaborative benefits through face-to-face interaction and networking opportunities that virtual environments cannot replicate. The challenge lies in leveraging this hybrid model—maintaining local community ties while engaging with global markets.</w:t>
      </w:r>
    </w:p>
    <w:bookmarkEnd w:id="23"/>
    <w:bookmarkStart w:id="24" w:name="conclusion"/>
    <w:p>
      <w:pPr>
        <w:pStyle w:val="Heading2"/>
      </w:pPr>
      <w:r>
        <w:t xml:space="preserve">Conclusion</w:t>
      </w:r>
    </w:p>
    <w:p>
      <w:pPr>
        <w:pStyle w:val="FirstParagraph"/>
      </w:pPr>
      <w:r>
        <w:t xml:space="preserve">In conclusion, the identity of the</w:t>
      </w:r>
      <w:r>
        <w:t xml:space="preserve"> </w:t>
      </w:r>
      <w:r>
        <w:t xml:space="preserve">Software Engineer</w:t>
      </w:r>
      <w:r>
        <w:t xml:space="preserve"> </w:t>
      </w:r>
      <w:r>
        <w:t xml:space="preserve">in</w:t>
      </w:r>
      <w:r>
        <w:t xml:space="preserve"> </w:t>
      </w:r>
      <w:r>
        <w:rPr>
          <w:bCs/>
          <w:b/>
        </w:rPr>
        <w:t xml:space="preserve">Spain Valencia</w:t>
      </w:r>
      <w:r>
        <w:t xml:space="preserve"> </w:t>
      </w:r>
      <w:r>
        <w:t xml:space="preserve">is complex and evolving. It is shaped by a unique blend of Mediterranean culture, industrial transformation, and global technological demands. No longer confined to isolated coding tasks today’s engineers are integral contributors to societal well-being, economic growth, and sustainable development.</w:t>
      </w:r>
    </w:p>
    <w:p>
      <w:pPr>
        <w:pStyle w:val="BodyText"/>
      </w:pPr>
      <w:r>
        <w:t xml:space="preserve">This reflection underscores that success in this field requires more than just technical acumen; it demands cultural intelligence, ethical foresight, and a commitment to community impact. As</w:t>
      </w:r>
      <w:r>
        <w:t xml:space="preserve"> </w:t>
      </w:r>
      <w:r>
        <w:rPr>
          <w:bCs/>
          <w:b/>
        </w:rPr>
        <w:t xml:space="preserve">Spain Valencia</w:t>
      </w:r>
      <w:r>
        <w:t xml:space="preserve"> </w:t>
      </w:r>
      <w:r>
        <w:t xml:space="preserve">continues to solidify its position as a leading tech destination in Southern Europe, the software engineers operating within this space will play an even more pivotal role in defining what innovation looks like in the modern world. They are not just builders of applications; they are architects of a smarter, fairer, and more connected future for their city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Software Engineer in Spain Valencia</dc:title>
  <dc:creator/>
  <dc:language>en</dc:language>
  <cp:keywords/>
  <dcterms:created xsi:type="dcterms:W3CDTF">2026-07-30T04:04:18Z</dcterms:created>
  <dcterms:modified xsi:type="dcterms:W3CDTF">2026-07-30T04:04:18Z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