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35fbb83cc6351cbd522246af4039b3bea0bc67c"/>
    <w:p>
      <w:pPr>
        <w:pStyle w:val="Heading1"/>
      </w:pPr>
      <w:r>
        <w:t xml:space="preserve">A Reflection Paper on the Role of the Software Engineer</w:t>
      </w:r>
    </w:p>
    <w:p>
      <w:pPr>
        <w:pStyle w:val="FirstParagraph"/>
      </w:pPr>
      <w:r>
        <w:rPr>
          <w:bCs/>
          <w:b/>
        </w:rPr>
        <w:t xml:space="preserve">In the Context of United Kingdom Birmingham</w:t>
      </w:r>
    </w:p>
    <w:p>
      <w:pPr>
        <w:pStyle w:val="BodyText"/>
      </w:pPr>
      <w:r>
        <w:t xml:space="preserve">Date: May 24, 2024</w:t>
      </w:r>
    </w:p>
    <w:bookmarkStart w:id="20" w:name="X2c56565a6db63be7ddfaec90e0ce32211ea4600"/>
    <w:p>
      <w:pPr>
        <w:pStyle w:val="Heading2"/>
      </w:pPr>
      <w:r>
        <w:t xml:space="preserve">Introduction: The Digital Pulse of a City in Transition</w:t>
      </w:r>
    </w:p>
    <w:p>
      <w:pPr>
        <w:pStyle w:val="FirstParagraph"/>
      </w:pPr>
      <w:r>
        <w:t xml:space="preserve">The landscape of modern employment is undergoing a seismic shift, driven predominantly by rapid technological advancement. As I reflect on the trajectory of my career and the broader industry trends, it becomes increasingly clear that the role of a Software Engineer is no longer confined to writing code behind closed doors. Instead, it has evolved into a multifaceted profession that demands strategic thinking, ethical consideration, and deep community integration. This reflection paper explores these dynamics specifically within the context of</w:t>
      </w:r>
      <w:r>
        <w:t xml:space="preserve"> </w:t>
      </w:r>
      <w:r>
        <w:rPr>
          <w:bCs/>
          <w:b/>
        </w:rPr>
        <w:t xml:space="preserve">United Kingdom Birmingham</w:t>
      </w:r>
      <w:r>
        <w:t xml:space="preserve">. As one of the fastest-growing tech hubs in the</w:t>
      </w:r>
      <w:r>
        <w:t xml:space="preserve"> </w:t>
      </w:r>
      <w:r>
        <w:rPr>
          <w:bCs/>
          <w:b/>
        </w:rPr>
        <w:t xml:space="preserve">United Kingdom</w:t>
      </w:r>
      <w:r>
        <w:t xml:space="preserve">, Birmingham offers a unique microcosm for understanding how local economic structures, cultural diversity, and regional policy influence the practice of software engineering.</w:t>
      </w:r>
    </w:p>
    <w:p>
      <w:pPr>
        <w:pStyle w:val="BodyText"/>
      </w:pPr>
      <w:r>
        <w:t xml:space="preserve">Birmingham is not merely a secondary city to London; it is a primary engine of innovation in the Midlands. The city’s transformation from an industrial powerhouse to a digital frontier provides fertile ground for examining how</w:t>
      </w:r>
      <w:r>
        <w:t xml:space="preserve"> </w:t>
      </w:r>
      <w:r>
        <w:rPr>
          <w:bCs/>
          <w:b/>
        </w:rPr>
        <w:t xml:space="preserve">Software Engineer</w:t>
      </w:r>
      <w:r>
        <w:t xml:space="preserve">s contribute to societal progress. This document serves as a critical assessment of my experiences and observations, analyzing how technical proficiency must be balanced with soft skills, particularly when working in a diverse urban environment like Birmingham.</w:t>
      </w:r>
    </w:p>
    <w:bookmarkEnd w:id="20"/>
    <w:bookmarkStart w:id="21" w:name="X5517c4674d7d996aeb09416096f4549b5832cd6"/>
    <w:p>
      <w:pPr>
        <w:pStyle w:val="Heading2"/>
      </w:pPr>
      <w:r>
        <w:t xml:space="preserve">The Shift from Code-Centric to Solution-Oriented Mindsets</w:t>
      </w:r>
    </w:p>
    <w:p>
      <w:pPr>
        <w:pStyle w:val="FirstParagraph"/>
      </w:pPr>
      <w:r>
        <w:t xml:space="preserve">In the early stages of my career, the definition of a successful project was often tied to technical elegance and bug-free execution. However, working within the vibrant ecosystem of</w:t>
      </w:r>
      <w:r>
        <w:t xml:space="preserve"> </w:t>
      </w:r>
      <w:r>
        <w:rPr>
          <w:bCs/>
          <w:b/>
        </w:rPr>
        <w:t xml:space="preserve">United Kingdom Birmingham</w:t>
      </w:r>
      <w:r>
        <w:t xml:space="preserve">, I have come to realize that value is created not just through code, but through problem-solving. The businesses in Birmingham—from fintech startups in the Bullring area to established healthcare providers utilizing digital transformation—require solutions that are robust, user-friendly, and commercially viable.</w:t>
      </w:r>
    </w:p>
    <w:p>
      <w:pPr>
        <w:pStyle w:val="BodyText"/>
      </w:pPr>
      <w:r>
        <w:t xml:space="preserve">This shift requires a Software Engineer to be more than a technician; they must be a consultant. In many projects here, the complexity lies not in the algorithm but in understanding the legacy systems of traditional industries adopting new technology. For instance, collaborating with local manufacturing firms transitioning to Industry 4.0 standards has taught me that communication is as critical as compilation. The ability to translate complex technical constraints into business language for stakeholders who may lack technical literacy is a hallmark of a mature engineer in this region.</w:t>
      </w:r>
    </w:p>
    <w:bookmarkEnd w:id="21"/>
    <w:bookmarkStart w:id="22" w:name="Xcfbf15fc96a38a1844f4ec8ac0f7146ac80eb32"/>
    <w:p>
      <w:pPr>
        <w:pStyle w:val="Heading2"/>
      </w:pPr>
      <w:r>
        <w:t xml:space="preserve">Diversity and Inclusion: Birmingham’s Unique Advantage</w:t>
      </w:r>
    </w:p>
    <w:p>
      <w:pPr>
        <w:pStyle w:val="FirstParagraph"/>
      </w:pPr>
      <w:r>
        <w:t xml:space="preserve">One cannot reflect on working as a Software Engineer in Birmingham without addressing the city’s rich demographic tapestry. Birmingham is one of the most diverse cities in Europe, and this diversity is a profound asset to the technology sector. The perspective gained from working alongside colleagues from varied cultural, educational, and socioeconomic backgrounds has fundamentally altered my approach to software development.</w:t>
      </w:r>
    </w:p>
    <w:p>
      <w:pPr>
        <w:pStyle w:val="BodyText"/>
      </w:pPr>
      <w:r>
        <w:t xml:space="preserve">Inclusive design is not just a buzzword; it is a technical necessity. When building applications for users in Birmingham, one must account for different linguistic needs, accessibility requirements, and digital literacy levels. This local context has pushed me to become more empathetic in my design choices. For example, developing interfaces that are intuitive for elderly populations or ensuring that automated hiring tools do not perpetuate biases found in historical data are direct results of engaging with Birmingham’s community challenges. The</w:t>
      </w:r>
      <w:r>
        <w:t xml:space="preserve"> </w:t>
      </w:r>
      <w:r>
        <w:rPr>
          <w:bCs/>
          <w:b/>
        </w:rPr>
        <w:t xml:space="preserve">United Kingdom</w:t>
      </w:r>
      <w:r>
        <w:t xml:space="preserve">’s broader push toward diversity initiatives is felt strongly here, encouraging engineers to actively participate in creating inclusive digital spaces.</w:t>
      </w:r>
    </w:p>
    <w:bookmarkEnd w:id="22"/>
    <w:bookmarkStart w:id="23" w:name="Xf33d5af09084c9b86878d4da761fd29ac047e4d"/>
    <w:p>
      <w:pPr>
        <w:pStyle w:val="Heading2"/>
      </w:pPr>
      <w:r>
        <w:t xml:space="preserve">The Intersection of Ethics and Innovation</w:t>
      </w:r>
    </w:p>
    <w:p>
      <w:pPr>
        <w:pStyle w:val="FirstParagraph"/>
      </w:pPr>
      <w:r>
        <w:t xml:space="preserve">The rise of artificial intelligence and data analytics has placed immense ethical responsibility on Software Engineers. In Birmingham, where the public sector plays a significant role alongside private enterprise, these ethical considerations are often front-and-center. We are no longer just building tools; we are shaping behaviors and influencing decision-making processes that affect real people’s lives.</w:t>
      </w:r>
    </w:p>
    <w:p>
      <w:pPr>
        <w:pStyle w:val="BodyText"/>
      </w:pPr>
      <w:r>
        <w:t xml:space="preserve">Reflecting on recent projects involving data privacy compliance with GDPR (General Data Protection Regulation), I have learned that technical implementation must always be guided by ethical frameworks. A Software Engineer in</w:t>
      </w:r>
      <w:r>
        <w:t xml:space="preserve"> </w:t>
      </w:r>
      <w:r>
        <w:rPr>
          <w:bCs/>
          <w:b/>
        </w:rPr>
        <w:t xml:space="preserve">United Kingdom Birmingham</w:t>
      </w:r>
      <w:r>
        <w:t xml:space="preserve"> </w:t>
      </w:r>
      <w:r>
        <w:t xml:space="preserve">must ask not only "Can we build this?" but "Should we build this?" and "Who does this impact?" The local tech community, through various meetups and hackathons hosted across the city, frequently engages in dialogues about algorithmic bias and data sovereignty. These discussions are crucial for ensuring that technological progress does not come at the cost of civil liberties.</w:t>
      </w:r>
    </w:p>
    <w:bookmarkEnd w:id="23"/>
    <w:bookmarkStart w:id="24" w:name="X67b2093dce54ef7a0ad03eeaa8c184cec78984b"/>
    <w:p>
      <w:pPr>
        <w:pStyle w:val="Heading2"/>
      </w:pPr>
      <w:r>
        <w:t xml:space="preserve">Continuous Learning in a Rapidly Changing Environment</w:t>
      </w:r>
    </w:p>
    <w:p>
      <w:pPr>
        <w:pStyle w:val="FirstParagraph"/>
      </w:pPr>
      <w:r>
        <w:t xml:space="preserve">The pace of change in technology is relentless. Frameworks that were standard five years ago may now be considered legacy. In Birmingham’s competitive job market, stagnation is synonymous with obsolescence. However, the concept of continuous learning has evolved from merely picking up new languages to embracing adaptability and resilience.</w:t>
      </w:r>
    </w:p>
    <w:p>
      <w:pPr>
        <w:pStyle w:val="BodyText"/>
      </w:pPr>
      <w:r>
        <w:t xml:space="preserve">I have found that the most valuable skill a Software Engineer can possess is the ability to learn how to learn. Whether it is understanding cloud infrastructure provided by major providers or diving into edge computing for IoT devices in smart city projects, the foundation remains the same: curiosity and disciplined study. Birmingham’s proximity to world-class universities like Aston University and Birmingham City University provides endless opportunities for upskilling through workshops, seminars, and collaborative research projects. This academic-industry bridge is a distinctive feature of the region that I have leveraged significantly in my professional growth.</w:t>
      </w:r>
    </w:p>
    <w:bookmarkEnd w:id="24"/>
    <w:bookmarkStart w:id="25" w:name="Xeaf7e6d807992fae0445b3cea35eb64ef3d0db3"/>
    <w:p>
      <w:pPr>
        <w:pStyle w:val="Heading2"/>
      </w:pPr>
      <w:r>
        <w:t xml:space="preserve">Conclusion: Looking Forward from Birmingham</w:t>
      </w:r>
    </w:p>
    <w:p>
      <w:pPr>
        <w:pStyle w:val="FirstParagraph"/>
      </w:pPr>
      <w:r>
        <w:t xml:space="preserve">In conclusion, my journey as a Software Engineer in</w:t>
      </w:r>
      <w:r>
        <w:t xml:space="preserve"> </w:t>
      </w:r>
      <w:r>
        <w:rPr>
          <w:bCs/>
          <w:b/>
        </w:rPr>
        <w:t xml:space="preserve">United Kingdom Birmingham</w:t>
      </w:r>
      <w:r>
        <w:t xml:space="preserve"> </w:t>
      </w:r>
      <w:r>
        <w:t xml:space="preserve">has been one of profound professional and personal development. It has taught me that technical excellence is only one pillar of the profession; empathy, ethical responsibility, and strategic communication are equally vital. The city’s dynamic environment challenges engineers to look beyond the screen and engage with the world their code impacts.</w:t>
      </w:r>
    </w:p>
    <w:p>
      <w:pPr>
        <w:pStyle w:val="BodyText"/>
      </w:pPr>
      <w:r>
        <w:t xml:space="preserve">As I look to the future, I am optimistic about the role of software development in shaping Birmingham’s continued growth. The city stands at a crossroads where traditional industries meet digital innovation, and Software Engineers are positioned as key architects of this new era. By maintaining a commitment to lifelong learning, fostering inclusive practices, and adhering to strong ethical standards, we can ensure that technology serves the broader good. This reflection paper underscores that being a Software Engineer in Birmingham is not just about writing code; it is about contributing to the social and economic fabric of a thriving city within the United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Software Engineer in United Kingdom Birmingham</dc:title>
  <dc:creator/>
  <dc:language>en</dc:language>
  <cp:keywords/>
  <dcterms:created xsi:type="dcterms:W3CDTF">2026-07-30T02:03:11Z</dcterms:created>
  <dcterms:modified xsi:type="dcterms:W3CDTF">2026-07-30T02:03:11Z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