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32318b5ea81f6c8923c7cea2435ede8b3599fdf"/>
    <w:p>
      <w:pPr>
        <w:pStyle w:val="Heading1"/>
      </w:pPr>
      <w:r>
        <w:t xml:space="preserve">The Code and The Wind: A Reflection on the Software Engineer in United States Chicago</w:t>
      </w:r>
    </w:p>
    <w:p>
      <w:pPr>
        <w:pStyle w:val="FirstParagraph"/>
      </w:pPr>
      <w:r>
        <w:rPr>
          <w:bCs/>
          <w:b/>
        </w:rPr>
        <w:t xml:space="preserve">Date:</w:t>
      </w:r>
      <w:r>
        <w:t xml:space="preserve"> </w:t>
      </w:r>
      <w:r>
        <w:t xml:space="preserve">October 24, 2023</w:t>
      </w:r>
      <w:r>
        <w:br/>
      </w:r>
      <w:r>
        <w:rPr>
          <w:bCs/>
          <w:b/>
        </w:rPr>
        <w:t xml:space="preserve">To:</w:t>
      </w:r>
      <w:r>
        <w:t xml:space="preserve">[Faculty/Supervisor Name]</w:t>
      </w:r>
      <w:r>
        <w:br/>
      </w:r>
    </w:p>
    <w:p>
      <w:pPr>
        <w:pStyle w:val="BodyText"/>
      </w:pPr>
      <w:r>
        <w:t xml:space="preserve">From:[Your Name]</w:t>
      </w:r>
      <w:r>
        <w:br/>
      </w:r>
      <w:r>
        <w:rPr>
          <w:iCs/>
          <w:i/>
        </w:rPr>
        <w:t xml:space="preserve">A reflection on the role of the Software Engineer within the specific context of United States Chicago</w:t>
      </w:r>
    </w:p>
    <w:p>
      <w:r>
        <w:pict>
          <v:rect style="width:0;height:1.5pt" o:hralign="center" o:hrstd="t" o:hr="t"/>
        </w:pict>
      </w:r>
    </w:p>
    <w:bookmarkStart w:id="20" w:name="i.-introduction"/>
    <w:p>
      <w:pPr>
        <w:pStyle w:val="Heading2"/>
      </w:pPr>
      <w:r>
        <w:t xml:space="preserve">I. Introduction</w:t>
      </w:r>
    </w:p>
    <w:p>
      <w:pPr>
        <w:pStyle w:val="FirstParagraph"/>
      </w:pPr>
      <w:r>
        <w:t xml:space="preserve">The intersection of technology and urban life is rarely as dynamic or historically significant as it is in the heart of the Midwest. As I reflect on my journey and observations regarding the role of a Software Engineer, particularly within the context of United States Chicago, I am struck by how deeply this profession is intertwined with both architectural history and rapid technological innovation. It is easy to view software engineering as a purely digital endeavor, isolated from physical surroundings. However, working in United States Chicago challenges that notion completely. Here, amidst the steel-and-glass skyline that defines the modern city and the brick-and-mortar foundations of its past, I have come to understand that being a Software Engineer is not just about writing code; it is about building systems—both digital and societal—that can withstand pressure, adapt to change, and serve a complex human population.</w:t>
      </w:r>
    </w:p>
    <w:bookmarkEnd w:id="20"/>
    <w:bookmarkStart w:id="21" w:name="ii.-the-landscape-of-innovation"/>
    <w:p>
      <w:pPr>
        <w:pStyle w:val="Heading2"/>
      </w:pPr>
      <w:r>
        <w:t xml:space="preserve">II. The Landscape of Innovation</w:t>
      </w:r>
    </w:p>
    <w:p>
      <w:pPr>
        <w:pStyle w:val="FirstParagraph"/>
      </w:pPr>
      <w:r>
        <w:t xml:space="preserve">To understand the identity of the Software Engineer in United States Chicago one must first look at the environment. Chicago is often overshadowed by Silicon Valley in popular imagination when it comes to tech hubs, but this perception ignores a vital reality: United States Chicago possesses a unique industrial and logistical backbone that shapes how software is conceived and deployed. The city is the rail hub of North America, a central node in financial trading networks via the CME Group, and a leader in healthcare innovation. Consequently, the Software Engineer here does not merely build consumer apps for entertainment; they build critical infrastructure.</w:t>
      </w:r>
    </w:p>
    <w:p>
      <w:pPr>
        <w:pStyle w:val="BodyText"/>
      </w:pPr>
      <w:r>
        <w:t xml:space="preserve">In my reflection on this specific locale, I observe that the Software Engineer must possess a mindset geared towards reliability and efficiency rather than just rapid growth. The financial sector in Chicago demands precision down to the millisecond. The logistics companies require algorithms that account for weather, traffic patterns, and supply chain disruptions inherent to this geographic center of the continent. Thus, being a Software Engineer in United States Chicago requires an acute awareness of real-world consequences. It is less about "moving fast and breaking things" and more about building robust systems that keep the economy moving.</w:t>
      </w:r>
    </w:p>
    <w:bookmarkEnd w:id="21"/>
    <w:bookmarkStart w:id="22" w:name="iii.-cultural-synthesis-and-diversity"/>
    <w:p>
      <w:pPr>
        <w:pStyle w:val="Heading2"/>
      </w:pPr>
      <w:r>
        <w:t xml:space="preserve">III. Cultural Synthesis and Diversity</w:t>
      </w:r>
    </w:p>
    <w:p>
      <w:pPr>
        <w:pStyle w:val="FirstParagraph"/>
      </w:pPr>
      <w:r>
        <w:t xml:space="preserve">A defining characteristic of the Software Engineer experience in United States Chicago is the cultural diversity of both the workforce and the users. Chicago is a tapestry of cultures, from historic neighborhoods like Pilsen to diverse suburbs spread across Cook County and DuPage County. This diversity directly impacts software development. The products we engineer must be inclusive, accessible, and culturally competent.</w:t>
      </w:r>
    </w:p>
    <w:p>
      <w:pPr>
        <w:pStyle w:val="BodyText"/>
      </w:pPr>
      <w:r>
        <w:t xml:space="preserve">I have found that collaborating with colleagues in United States Chicago has broadened my perspective on user experience (UX) design. We are not building for a monolithic user base but for a city where language barriers, economic disparities, and technological access vary widely. For instance, developing solutions for local transit or healthcare services requires empathy and deep community engagement. This social responsibility is a core component of being a Software Engineer in this region. It forces us to look beyond the syntax of our programming languages and consider the ethical implications of our algorithms on diverse communities.</w:t>
      </w:r>
    </w:p>
    <w:bookmarkEnd w:id="22"/>
    <w:bookmarkStart w:id="23" w:name="iv.-challenges-and-resilience"/>
    <w:p>
      <w:pPr>
        <w:pStyle w:val="Heading2"/>
      </w:pPr>
      <w:r>
        <w:t xml:space="preserve">IV. Challenges and Resilience</w:t>
      </w:r>
    </w:p>
    <w:p>
      <w:pPr>
        <w:pStyle w:val="FirstParagraph"/>
      </w:pPr>
      <w:r>
        <w:t xml:space="preserve">Naturally, working as a Software Engineer in United States Chicago is not without its challenges. The weather itself—a metaphor for resilience—can be harsh, mirroring the competitive nature of the tech industry here. There is a constant pressure to prove that United States Chicago is not just an afterthought in the tech world but a powerhouse of innovation. This creates a unique psychological burden and motivation for engineers.</w:t>
      </w:r>
    </w:p>
    <w:p>
      <w:pPr>
        <w:pStyle w:val="BodyText"/>
      </w:pPr>
      <w:r>
        <w:t xml:space="preserve">We face challenges related to talent retention, as many top graduates are lured by the higher salaries of coastal cities. However, this also creates opportunities for those who remain or choose to settle here. The Software Engineer in United States Chicago must be adaptable and versatile, often wearing multiple hats compared to their specialized counterparts elsewhere. This generalist approach fosters a deeper understanding of the entire software development lifecycle (SDLC), from backend architecture to frontend deployment.</w:t>
      </w:r>
    </w:p>
    <w:bookmarkEnd w:id="23"/>
    <w:bookmarkStart w:id="24" w:name="v.-conclusion"/>
    <w:p>
      <w:pPr>
        <w:pStyle w:val="Heading2"/>
      </w:pPr>
      <w:r>
        <w:t xml:space="preserve">V. Conclusion</w:t>
      </w:r>
    </w:p>
    <w:p>
      <w:pPr>
        <w:pStyle w:val="FirstParagraph"/>
      </w:pPr>
      <w:r>
        <w:t xml:space="preserve">In conclusion, my reflection on the role of the Software Engineer in United States Chicago reveals a profession that is deeply rooted in practicality, resilience, and community responsibility. It is not merely a job of typing code; it is an act of civic engagement through technology. The specific context of United States Chicago—with its financial might, logistical importance, and cultural richness—demands a higher level of conscientiousness from those who build the digital tools that power our daily lives.</w:t>
      </w:r>
    </w:p>
    <w:p>
      <w:pPr>
        <w:pStyle w:val="BodyText"/>
      </w:pPr>
      <w:r>
        <w:t xml:space="preserve">As I continue my career in this region, I aim to embrace these lessons. I want to be a Software Engineer who builds systems that are not only functional but also fair, robust, and reflective of the vibrant city we call home. The wind may howl off Lake Michigan, but our code stands firm. This is the essence of being a Software Engineer in United States Chicago.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Software Engineer in United States Chicago</dc:title>
  <dc:creator/>
  <dc:language>en</dc:language>
  <cp:keywords/>
  <dcterms:created xsi:type="dcterms:W3CDTF">2026-07-30T02:03:21Z</dcterms:created>
  <dcterms:modified xsi:type="dcterms:W3CDTF">2026-07-30T02:03:21Z</dcterms:modified>
</cp:coreProperties>
</file>

<file path=docProps/custom.xml><?xml version="1.0" encoding="utf-8"?>
<Properties xmlns="http://schemas.openxmlformats.org/officeDocument/2006/custom-properties" xmlns:vt="http://schemas.openxmlformats.org/officeDocument/2006/docPropsVTypes"/>
</file>