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5" w:name="Xb20da82be0b32efe5d0f8e109f85756021c9a48"/>
    <w:p>
      <w:pPr>
        <w:pStyle w:val="Heading1"/>
      </w:pPr>
      <w:r>
        <w:t xml:space="preserve">The Role of a Special Education Teacher in Brazil Brasília: A Reflection on Inclusion and Impact</w:t>
      </w:r>
    </w:p>
    <w:p>
      <w:pPr>
        <w:pStyle w:val="FirstParagraph"/>
      </w:pPr>
      <w:r>
        <w:t xml:space="preserve">In the vibrant and diverse landscape of Brazil, particularly within its capital city of Brasília, the role of a special education teacher is not merely one among many educational positions; it serves as a pivotal force in shaping inclusive societies. As we delve into this reflection paper, we explore how these dedicated professionals navigate their unique challenges while fostering an environment where all students can thrive regardless of physical or intellectual differences. This discussion aims to highlight both the significance and complexities associated with being a special education teacher in Brazil Brasília.</w:t>
      </w:r>
    </w:p>
    <w:bookmarkStart w:id="20" w:name="X23d0be0077d0ce6cd944a7f6d87ec3795a70b1c"/>
    <w:p>
      <w:pPr>
        <w:pStyle w:val="Heading2"/>
      </w:pPr>
      <w:r>
        <w:t xml:space="preserve">The Landscape of Special Education in Brazil</w:t>
      </w:r>
    </w:p>
    <w:p>
      <w:pPr>
        <w:pStyle w:val="FirstParagraph"/>
      </w:pPr>
      <w:r>
        <w:t xml:space="preserve">Brazil has made significant strides towards implementing inclusive education policies over recent decades, driven by national legislation that emphasizes equal access to quality schooling for every individual. However, despite these legal frameworks ensuring rights for individuals with disabilities, the practical implementation often faces numerous hurdles. These include insufficient resources, lack of adequate training among educators regarding specific needs of diverse learners and societal attitudes towards disability.</w:t>
      </w:r>
    </w:p>
    <w:bookmarkEnd w:id="20"/>
    <w:bookmarkStart w:id="21" w:name="Xed0ae8191aedc99e1b0f1a5f408696f00d084c4"/>
    <w:p>
      <w:pPr>
        <w:pStyle w:val="Heading2"/>
      </w:pPr>
      <w:r>
        <w:t xml:space="preserve">The Unique Challenges Faced by Special Education Teachers</w:t>
      </w:r>
    </w:p>
    <w:p>
      <w:pPr>
        <w:pStyle w:val="FirstParagraph"/>
      </w:pPr>
      <w:r>
        <w:t xml:space="preserve">In Brasília—a planned city known globally for its modernist architecture—teachers working in special education find themselves grappling with yet another set of challenges stemming from rapid urbanization coupled with cultural diversity. The juxtaposition between affluent neighborhoods lacking sufficient support systems alongside poorer regions struggling even more severely underscores disparities impacting equitable opportunities for learning.</w:t>
      </w:r>
    </w:p>
    <w:p>
      <w:pPr>
        <w:pStyle w:val="BodyText"/>
      </w:pPr>
      <w:r>
        <w:t xml:space="preserve">Moreover, there exists a noticeable gap between theoretical knowledge taught during teacher training programs and real-world scenarios encountered daily by those working directly with disabled children. While theoretical understanding forms essential groundwork practical application requires adaptability creativity problem solving skills alongwith deep empathy towards each student’s individual circumstances.</w:t>
      </w:r>
    </w:p>
    <w:bookmarkEnd w:id="21"/>
    <w:bookmarkStart w:id="22" w:name="X226d2da1c9249b71bb9b83bcc70bf7bcd55209d"/>
    <w:p>
      <w:pPr>
        <w:pStyle w:val="Heading2"/>
      </w:pPr>
      <w:r>
        <w:t xml:space="preserve">The Impact of Being a Special Education Teacher</w:t>
      </w:r>
    </w:p>
    <w:p>
      <w:pPr>
        <w:pStyle w:val="FirstParagraph"/>
      </w:pPr>
      <w:r>
        <w:t xml:space="preserve">Becoming part of this specialized field demands immense dedication patience resilience yet yields profound rewards when witnessing transformative growth among students who might otherwise have been marginalized excluded entirely from mainstream academic settings. By providing tailored instruction customized accommodations alongside emotional support these teachers empower individuals with disabilities to reach their full potential thus contributing positively towards building truly inclusive communities across Brazil Brasília.</w:t>
      </w:r>
    </w:p>
    <w:p>
      <w:pPr>
        <w:pStyle w:val="BodyText"/>
      </w:pPr>
      <w:r>
        <w:t xml:space="preserve">Furthermore engaging regularly with families creates strong partnerships centered around shared goals promoting holistic development beyond just academics encompassing social skills independence self advocacy capabilities essential components necessary for successful integration into broader society post-school years.</w:t>
      </w:r>
    </w:p>
    <w:bookmarkEnd w:id="22"/>
    <w:bookmarkStart w:id="23" w:name="Xad2e5c4df64b42d962b0c615ca0bbebd92d19b7"/>
    <w:p>
      <w:pPr>
        <w:pStyle w:val="Heading2"/>
      </w:pPr>
      <w:r>
        <w:t xml:space="preserve">The Path Forward: Enhancing Support Systems</w:t>
      </w:r>
    </w:p>
    <w:p>
      <w:pPr>
        <w:pStyle w:val="FirstParagraph"/>
      </w:pPr>
      <w:r>
        <w:t xml:space="preserve">To truly realize vision of universal inclusion within Brazilian education system further enhancements must occur at multiple levels involving government agencies policymakers local governments schools communities themselves. Key areas requiring attention comprise increasing funding allocated towards infrastructure improvements hiring additional qualified personnel conducting ongoing professional development workshops aimed at updating pedagogical approaches addressing emerging trends technologies facilitating collaboration between different stakeholders involved in delivering services effectively.</w:t>
      </w:r>
    </w:p>
    <w:bookmarkEnd w:id="23"/>
    <w:bookmarkStart w:id="24" w:name="conclusion"/>
    <w:p>
      <w:pPr>
        <w:pStyle w:val="Heading2"/>
      </w:pPr>
      <w:r>
        <w:t xml:space="preserve">Conclusion</w:t>
      </w:r>
    </w:p>
    <w:p>
      <w:pPr>
        <w:pStyle w:val="FirstParagraph"/>
      </w:pPr>
      <w:r>
        <w:t xml:space="preserve">In conclusion, serving as a special education teacher in Brazil Brasília presents unique opportunities coupled equally significant challenges demanding unwavering commitment innovation compassion from those chosen undertake such vital responsibilities. Through continued advocacy improved resource allocation enhanced training initiatives alongside collective efforts aimed at dismantling barriers hindering progress toward achieving genuine equality every child deserves chance succeed academically socially emotionally leading fulfilling lives contributing meaningfully society.</w:t>
      </w:r>
    </w:p>
    <w:p>
      <w:pPr>
        <w:pStyle w:val="BodyText"/>
      </w:pPr>
      <w:r>
        <w:t xml:space="preserve">As reflections conclude here today let us remember that behind every statistic policy document lies human stories waiting told struggles overcome triumphs celebrated moments captured forever thanks largely due tireless work performed daily by countless dedicated individuals whose passion drives change forward creating brighter futures ahead for generations coming after them too!</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Brazil Brasília</dc:title>
  <dc:creator/>
  <dc:language>en</dc:language>
  <cp:keywords/>
  <dcterms:created xsi:type="dcterms:W3CDTF">2026-07-30T04:09:56Z</dcterms:created>
  <dcterms:modified xsi:type="dcterms:W3CDTF">2026-07-30T04:09:56Z</dcterms:modified>
</cp:coreProperties>
</file>

<file path=docProps/custom.xml><?xml version="1.0" encoding="utf-8"?>
<Properties xmlns="http://schemas.openxmlformats.org/officeDocument/2006/custom-properties" xmlns:vt="http://schemas.openxmlformats.org/officeDocument/2006/docPropsVTypes"/>
</file>