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79d2ddecd7bef4e7309fea9d9ef298f1b5b4bf6"/>
    <w:p>
      <w:pPr>
        <w:pStyle w:val="Heading1"/>
      </w:pPr>
      <w:r>
        <w:t xml:space="preserve">Bridging the Gap: A Reflection on Being a Special Education Teacher in India, New Delhi</w:t>
      </w:r>
    </w:p>
    <w:p>
      <w:pPr>
        <w:pStyle w:val="FirstParagraph"/>
      </w:pPr>
      <w:r>
        <w:t xml:space="preserve">The landscape of education is undergoing a profound transformation globally, but nowhere is this shift more poignant and challenging than in the bustling metropolis of India, New Delhi. As I reflect upon my journey as a Special Education Teacher within this vibrant yet complex urban ecosystem, I am struck by the duality of my experience: it is simultaneously one of immense frustration born from systemic inertia and profound joy derived from individual breakthroughs. The role of a Special Education Teacher is not merely a job description in New Delhi; it is an act of defiance against social stigma, a commitment to inclusive justice, and a daily exercise in pedagogical innovation.</w:t>
      </w:r>
    </w:p>
    <w:bookmarkStart w:id="20" w:name="Xc474f5aa0971014a6b280a44e15d424cc66fc15"/>
    <w:p>
      <w:pPr>
        <w:pStyle w:val="Heading2"/>
      </w:pPr>
      <w:r>
        <w:t xml:space="preserve">The Context: Navigating the Urban Jungle of New Delhi</w:t>
      </w:r>
    </w:p>
    <w:p>
      <w:pPr>
        <w:pStyle w:val="FirstParagraph"/>
      </w:pPr>
      <w:r>
        <w:t xml:space="preserve">New Delhi, as the capital of India, represents a microcosm of the country’s rapid modernization juxtaposed with its deep-rooted traditional values. For a Special Education Teacher operating in this city, the environment is uniquely demanding. On one hand, there is an increasing awareness and legal framework supporting inclusive education, driven by acts such as the Rights of Persons with Disabilities Act (RPWD) of 2016. On the other hand, the practical implementation of these laws faces significant hurdles. The sheer density of New Delhi’s population means that resources are stretched thin. In many mainstream schools in South Delhi or central areas where private institutions thrive, there is a growing demand for special needs support, yet qualified Special Education Teachers remain scarce.</w:t>
      </w:r>
    </w:p>
    <w:p>
      <w:pPr>
        <w:pStyle w:val="BodyText"/>
      </w:pPr>
      <w:r>
        <w:t xml:space="preserve">This scarcity creates a vacuum filled by well-meaning but often under-prepared general education teachers who lack the specific training to handle neurodiverse learners. As a Special Education Teacher in this context, I often find myself serving not just as an instructor for students with disabilities, but as a consultant and mentor to entire faculty members. The challenge is not just academic; it is cultural. In New Delhi’s diverse social fabric, disability is still frequently viewed through a lens of pity or spiritual karmic consequence rather than as a natural variation of human identity. Therefore, part of my role involves constant advocacy and awareness creation among parents who may be reluctant to accept their child’s diagnosis due to fear of social ostracization.</w:t>
      </w:r>
    </w:p>
    <w:bookmarkEnd w:id="20"/>
    <w:bookmarkStart w:id="21" w:name="Xf2680a60585fc19d8f45bb731724de7015a7244"/>
    <w:p>
      <w:pPr>
        <w:pStyle w:val="Heading2"/>
      </w:pPr>
      <w:r>
        <w:t xml:space="preserve">The Pedagogical Challenge: From Standardization to Individualization</w:t>
      </w:r>
    </w:p>
    <w:p>
      <w:pPr>
        <w:pStyle w:val="FirstParagraph"/>
      </w:pPr>
      <w:r>
        <w:t xml:space="preserve">In the conventional education system of India, which has historically been rigid and examination-oriented, the role of a Special Education Teacher is that of a disruptor. My classroom in New Delhi is not a place for rote memorization; it is a laboratory for personalized learning plans (PLPs). Every child I teach presents a unique puzzle. One student may have Autism Spectrum Disorder (ASD) and struggle with sensory overload amidst the chaotic noise typical of Delhi traffic and crowded classrooms, while another may have dyslexia that masks their high intellectual potential.</w:t>
      </w:r>
    </w:p>
    <w:p>
      <w:pPr>
        <w:pStyle w:val="BodyText"/>
      </w:pPr>
      <w:r>
        <w:t xml:space="preserve">Adapting curriculum to meet these diverse needs requires immense creativity. When I speak of being a Special Education Teacher in India, I am speaking of someone who must often improvise tools due to budget constraints or lack of standardized assistive technology. However, this limitation has fostered innovation. We use locally available resources to create sensory bins, visual schedules made from recycled materials, and tactile learning aids that are culturally relevant. This resourcefulness is a defining characteristic of our profession in this region. It teaches us that inclusive education does not require expensive infrastructure; it requires empathy and ingenuity.</w:t>
      </w:r>
    </w:p>
    <w:bookmarkEnd w:id="21"/>
    <w:bookmarkStart w:id="22" w:name="Xe65c5253943d00d882cb543c45917c2bd9d6505"/>
    <w:p>
      <w:pPr>
        <w:pStyle w:val="Heading2"/>
      </w:pPr>
      <w:r>
        <w:t xml:space="preserve">The Human Connection: Overcoming Stigma and Building Trust</w:t>
      </w:r>
    </w:p>
    <w:p>
      <w:pPr>
        <w:pStyle w:val="FirstParagraph"/>
      </w:pPr>
      <w:r>
        <w:t xml:space="preserve">Beyond the curriculum, the emotional labor required of a Special Education Teacher in New Delhi is substantial. Many children arrive at school carrying the weight of societal judgment. Parents may hide their children’s conditions or delay diagnosis due to shame associated with mental health and developmental disorders. Breaking through this wall of silence is often the first step in effective education.</w:t>
      </w:r>
    </w:p>
    <w:p>
      <w:pPr>
        <w:pStyle w:val="BodyText"/>
      </w:pPr>
      <w:r>
        <w:t xml:space="preserve">I recall a specific instance involving a young boy named Aryan, who had severe social communication deficits typical of non-verbal autism. His family in New Delhi’s older districts was initially hesitant, believing that prayer alone would cure his condition. It took months of gentle engagement, demonstrating small wins in his behavior and communication attempts before the family accepted the therapeutic approach. When Aryan finally made eye contact and pointed to a picture card to express hunger, the transformation in our classroom was palpable. This moment encapsulates why I chose this path. The validation we provide is not just academic; it is existential for children who are often rendered invisible by society.</w:t>
      </w:r>
    </w:p>
    <w:bookmarkEnd w:id="22"/>
    <w:bookmarkStart w:id="23" w:name="Xa5412df1174a08c59d54331f3e06ad3040ae59d"/>
    <w:p>
      <w:pPr>
        <w:pStyle w:val="Heading2"/>
      </w:pPr>
      <w:r>
        <w:t xml:space="preserve">Collaboration and Community: The Village Required</w:t>
      </w:r>
    </w:p>
    <w:p>
      <w:pPr>
        <w:pStyle w:val="FirstParagraph"/>
      </w:pPr>
      <w:r>
        <w:t xml:space="preserve">No Special Education Teacher can work in isolation, especially in a city like New Delhi where the support network is fragmented. Effective intervention requires a collaborative approach involving occupational therapists, speech-language pathologists, psychologists, and most importantly, the parents. In India, the family unit is strong but can also be insular. Building trust with families from varied socioeconomic backgrounds—from affluent residents of Lutyens’ Delhi to families in urban villages—is crucial.</w:t>
      </w:r>
    </w:p>
    <w:p>
      <w:pPr>
        <w:pStyle w:val="BodyText"/>
      </w:pPr>
      <w:r>
        <w:t xml:space="preserve">Professional development is another critical aspect of this role. The landscape of special education in India is evolving rapidly, yet access to continuous training varies. As a Special Education Teacher, I am committed to lifelong learning, adapting global best practices such as Universal Design for Learning (UDL) and tailoring them to the Indian context. This involves attending workshops in New Delhi’s educational hubs but also engaging with online communities of practice that bridge the gap between metropolitan resources and rural realities.</w:t>
      </w:r>
    </w:p>
    <w:bookmarkEnd w:id="23"/>
    <w:bookmarkStart w:id="24" w:name="conclusion-a-call-for-systemic-change"/>
    <w:p>
      <w:pPr>
        <w:pStyle w:val="Heading2"/>
      </w:pPr>
      <w:r>
        <w:t xml:space="preserve">Conclusion: A Call for Systemic Change</w:t>
      </w:r>
    </w:p>
    <w:p>
      <w:pPr>
        <w:pStyle w:val="FirstParagraph"/>
      </w:pPr>
      <w:r>
        <w:t xml:space="preserve">In conclusion, my reflection as a Special Education Teacher in India, New Delhi reveals a profession that is both resilient and revolutionary. We are planting seeds in soil that is often rocky, but the potential for growth is undeniable. The demand for inclusive education in New Delhi is rising, fueled by an educated middle class that increasingly recognizes the value of diversity.</w:t>
      </w:r>
    </w:p>
    <w:p>
      <w:pPr>
        <w:pStyle w:val="BodyText"/>
      </w:pPr>
      <w:r>
        <w:t xml:space="preserve">However, systemic change must accompany individual efforts. There is an urgent need for government policy to be more rigorously enforced in mainstream schools, mandating not just access but meaningful inclusion. We need more Special Education Teachers trained at the university level and supported by adequate funding and infrastructure. Until then, those of us on the front lines must continue to advocate, adapt, and inspire.</w:t>
      </w:r>
    </w:p>
    <w:p>
      <w:pPr>
        <w:pStyle w:val="BodyText"/>
      </w:pPr>
      <w:r>
        <w:t xml:space="preserve">The role of a Special Education Teacher in India is to prove that every child has the right to learn, regardless of their abilities. It is a role defined by patience, passion, and an unshakeable belief in human potential. In New Delhi’s chaotic symphony of life, we are the conductors ensuring that every voice contributes to the harmony. This journey is challenging, but it is profoundly rewarding. As I look toward the future of education in India, I see a horizon where Special Education Teacher roles are respected, resourced, and recognized as essential pillars of a truly inclusive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Special Education Teacher in India, New Delhi</dc:title>
  <dc:creator/>
  <dc:language>en</dc:language>
  <cp:keywords/>
  <dcterms:created xsi:type="dcterms:W3CDTF">2026-07-29T15:14:54Z</dcterms:created>
  <dcterms:modified xsi:type="dcterms:W3CDTF">2026-07-29T15:14:54Z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