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Practice:</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Tel</w:t>
      </w:r>
      <w:r>
        <w:t xml:space="preserve"> </w:t>
      </w:r>
      <w:r>
        <w:t xml:space="preserve">Aviv,</w:t>
      </w:r>
      <w:r>
        <w:t xml:space="preserve"> </w:t>
      </w:r>
      <w:r>
        <w:t xml:space="preserve">Israel</w:t>
      </w:r>
    </w:p>
    <w:bookmarkStart w:id="25" w:name="X3a9b7cdbb7e2d66812426589c6a8b1e0354c826"/>
    <w:p>
      <w:pPr>
        <w:pStyle w:val="Heading1"/>
      </w:pPr>
      <w:r>
        <w:t xml:space="preserve">Bridging Differences in the Concrete Jungle: A Reflection on Being a Special Education Teacher in Tel Aviv, Israel</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Professional Reflection and Pedagogical Analysis</w:t>
      </w:r>
    </w:p>
    <w:bookmarkStart w:id="20" w:name="X0fc1f4acf952f2b8b97724943cf2ad89a395188"/>
    <w:p>
      <w:pPr>
        <w:pStyle w:val="Heading2"/>
      </w:pPr>
      <w:r>
        <w:t xml:space="preserve">To stand in a classroom in Tel Aviv as a Special Education Teacher is to navigate one of the most dynamic, complex, and vibrant educational landscapes in the world. My journey within this profession has not merely been about mastering pedagogical techniques or managing behavioral interventions; it has been a profound exploration of identity, community, and resilience within the specific cultural context of Israel’s largest city. Tel Aviv is often described as a non-stop metropolis—a place of high-tech innovation, secular liberalism, and rapid urban development. However beneath this glossy surface lies a deeply stratified society where the need for inclusive education is not just a legal mandate but a moral imperative. Reflecting on my role as an Special Education Teacher in this environment requires an acknowledgment of the tension between Israel’s intense pressure for individual achievement and its collective societal needs to accommodate difference.</w:t>
      </w:r>
    </w:p>
    <w:bookmarkEnd w:id="20"/>
    <w:bookmarkStart w:id="21" w:name="X59de3aff10e04957bf62f57eaf5d22622aa2d09"/>
    <w:p>
      <w:pPr>
        <w:pStyle w:val="Heading2"/>
      </w:pPr>
      <w:r>
        <w:t xml:space="preserve">One of the first challenges I faced was navigating local cultural perceptions of disability. In many Western contexts, special education is often viewed through a lens of individual rights and civil accommodation. While these concepts are gaining traction in Israel, they coexist with traditional views that may see difference as a family burden or a spiritual test. Working in Tel Aviv specifically adds another layer: the city’s progressive reputation often masks conservative undercurrents regarding social cohesion and military service, which is central to Israeli identity for many citizens. As an Special Education Teacher, I found myself constantly mediating between these worlds. For instance, when advocating for an Individualized Education Program (IEP), or "Tikshuv Atzmit," I had to translate the abstract language of psychological assessments into tangible benefits that resonated with parents who were often skeptical of labeling their children. This required not just professional expertise but deep cultural empathy. I learned that inclusion in Tel Aviv cannot be imposed from the outside; it must be woven into the existing fabric of community life, respecting while gently challenging traditional norms.</w:t>
      </w:r>
    </w:p>
    <w:bookmarkEnd w:id="21"/>
    <w:bookmarkStart w:id="22" w:name="X5b634011ea148361a544d74d169eb424d5513ce"/>
    <w:p>
      <w:pPr>
        <w:pStyle w:val="Heading2"/>
      </w:pPr>
      <w:r>
        <w:t xml:space="preserve">Tel Aviv is a city of stark contrasts. While we have some of the highest property prices in the world, we also have neighborhoods struggling with poverty and social marginalization. As an Special Education Teacher, I witnessed how socioeconomic status heavily influences access to resources. In affluent areas like Neve Tzedek or Florentin, parents often possess significant capital—both financial and social—to advocate for their children’s needs. They can supplement school support with private therapists and tutors. Conversely, in the northern parts of the city or in mixed neighborhoods with high immigrant populations, families rely almost exclusively on the public school system. This disparity forced me to reflect deeply on equity versus equality. Being an Special Education Teacher here meant becoming not just an educator but a case manager and an advocate for systemic support. It highlighted the urgent need for robust public infrastructure that does not depend on parental wealth to ensure that every child, regardless of background, receives the necessary accommodations to thrive.</w:t>
      </w:r>
    </w:p>
    <w:bookmarkEnd w:id="22"/>
    <w:bookmarkStart w:id="23" w:name="X80c62878b4187ed466c36f9c233c49873e6044f"/>
    <w:p>
      <w:pPr>
        <w:pStyle w:val="Heading2"/>
      </w:pPr>
      <w:r>
        <w:t xml:space="preserve">No reflection on teaching in Tel Aviv is complete without addressing the pervasive presence of security concerns and regional instability. The sudden sirens, the need for shelter-in-place drills during conflict periods, and the general anxiety that permeates daily life affect students with special needs disproportionately. Sensory sensitivities to loud noises are common among students with autism spectrum disorders or sensory processing issues. As an Special Education Teacher, I had to adapt my classroom environment to be a sanctuary amidst chaos. This involved creating calm-down corners that were not just effective during normal times but were also essential coping mechanisms during emergencies. It required teaching students emotional regulation strategies that could withstand external trauma. This aspect of the job has been emotionally taxing yet profoundly rewarding, as it demonstrated the resilience of our students and their families in the face of uncertainty.</w:t>
      </w:r>
    </w:p>
    <w:bookmarkEnd w:id="23"/>
    <w:bookmarkStart w:id="24" w:name="Xbb5b65731a2ab809c797de023f63090f1008a9a"/>
    <w:p>
      <w:pPr>
        <w:pStyle w:val="Heading2"/>
      </w:pPr>
      <w:r>
        <w:t xml:space="preserve">Despite these challenges, being an Special Education Teacher in Israel has fostered incredible professional growth. The Israeli education system is characterized by a high degree of collaboration among specialists—psychologists, speech therapists, occupational therapists, and teachers often work in tight-knit teams. In Tel Aviv’s multicultural schools, I had the opportunity to collaborate with colleagues from diverse backgrounds—Russian-speaking Jews from the former Soviet Union, Ethiopian Jews who have recently arrived in Israel (Olim), and Mizrahi families with deep roots in the region. Each group brought unique perspectives on disability and education. This diversity enriched my practice, forcing me to abandon a one-size-fits-all approach and instead develop culturally responsive teaching strategies. For example, learning to communicate effectively with Hebrew-speaking grandparents versus English-speaking parents required linguistic flexibility and cultural sensitivity that I had not anticipated when I began my career.</w:t>
      </w:r>
    </w:p>
    <w:p>
      <w:pPr>
        <w:pStyle w:val="FirstParagraph"/>
      </w:pPr>
      <w:r>
        <w:t xml:space="preserve">In conclusion, my experience as an Special Education Teacher in Tel Aviv has been a transformative journey that extends far beyond the classroom walls. It has taught me that inclusion is not a static state but a continuous process of negotiation, adaptation, and advocacy. The unique context of Israel—a nation navigating complex political realities while striving for social cohesion—provides a potent backdrop for this work. The challenges are significant, from cultural stigma to socioeconomic disparities and security concerns, but so are the opportunities. By fostering an environment where every child is valued regardless of their abilities, I contribute to a broader societal shift toward empathy and acceptance. As I look to the future, my commitment remains steadfast: to continue bridging gaps in understanding and ensuring that the diverse needs of students in Tel Aviv are met with dignity, respect, and high-quality educational support. This role is not just a job; it is a contribution to building a more inclusive society for all Israelis.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Practice: The Role of a Special Education Teacher in Tel Aviv, Israel</dc:title>
  <dc:creator/>
  <cp:keywords/>
  <dcterms:created xsi:type="dcterms:W3CDTF">2026-07-29T22:08:59Z</dcterms:created>
  <dcterms:modified xsi:type="dcterms:W3CDTF">2026-07-29T22:08:59Z</dcterms:modified>
</cp:coreProperties>
</file>

<file path=docProps/custom.xml><?xml version="1.0" encoding="utf-8"?>
<Properties xmlns="http://schemas.openxmlformats.org/officeDocument/2006/custom-properties" xmlns:vt="http://schemas.openxmlformats.org/officeDocument/2006/docPropsVTypes"/>
</file>