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Australia</w:t>
      </w:r>
      <w:r>
        <w:t xml:space="preserve"> </w:t>
      </w:r>
      <w:r>
        <w:t xml:space="preserve">Melbourne</w:t>
      </w:r>
    </w:p>
    <w:bookmarkStart w:id="25" w:name="X320f1b1a17986ed7dd2229696a72ee8bceeeddd"/>
    <w:p>
      <w:pPr>
        <w:pStyle w:val="Heading1"/>
      </w:pPr>
      <w:r>
        <w:t xml:space="preserve">Bridging Voices and Communities: A Reflection on the Role of a Speech Therapist in Australia, Melbourne</w:t>
      </w:r>
    </w:p>
    <w:p>
      <w:pPr>
        <w:pStyle w:val="FirstParagraph"/>
      </w:pPr>
      <w:r>
        <w:rPr>
          <w:bCs/>
          <w:b/>
        </w:rPr>
        <w:t xml:space="preserve">Date:</w:t>
      </w:r>
      <w:r>
        <w:t xml:space="preserve"> </w:t>
      </w:r>
      <w:r>
        <w:t xml:space="preserve">October 26, 2023</w:t>
      </w:r>
      <w:r>
        <w:br/>
      </w:r>
      <w:r>
        <w:rPr>
          <w:bCs/>
          <w:b/>
        </w:rPr>
        <w:t xml:space="preserve">Title:</w:t>
      </w:r>
    </w:p>
    <w:p>
      <w:pPr>
        <w:pStyle w:val="BodyText"/>
      </w:pPr>
      <w:r>
        <w:t xml:space="preserve">The practice of speech pathology is not merely about correcting pronunciation or resolving developmental delays; it is fundamentally about restoring human connection. As I reflect upon the multifaceted role of a</w:t>
      </w:r>
      <w:r>
        <w:t xml:space="preserve"> </w:t>
      </w:r>
      <w:hyperlink w:anchor="Xa39a3ee5e6b4b0d3255bfef95601890afd80709">
        <w:r>
          <w:rPr>
            <w:rStyle w:val="Hyperlink"/>
          </w:rPr>
          <w:t xml:space="preserve">Speech Therapist</w:t>
        </w:r>
      </w:hyperlink>
      <w:r>
        <w:t xml:space="preserve">, particularly within the unique cultural and demographic landscape of</w:t>
      </w:r>
      <w:r>
        <w:t xml:space="preserve"> </w:t>
      </w:r>
      <w:hyperlink w:anchor="Xa39a3ee5e6b4b0d3255bfef95601890afd80709">
        <w:r>
          <w:rPr>
            <w:rStyle w:val="Hyperlink"/>
          </w:rPr>
          <w:t xml:space="preserve">Australia Melbourne</w:t>
        </w:r>
      </w:hyperlink>
      <w:r>
        <w:t xml:space="preserve">, I am struck by the profound responsibility these professionals carry. In a city known for its multicultural vibrancy, educational excellence, and high standards in healthcare, the Speech Therapist serves as a critical bridge between individual needs and societal participation. This reflection paper explores the nuances of this profession through three lenses: clinical expertise within the Australian context, cultural competence in Melbourne’s diverse communities, and the ethical imperatives that guide practice.</w:t>
      </w:r>
    </w:p>
    <w:bookmarkStart w:id="20" w:name="the-clinical-landscape-in-australia"/>
    <w:p>
      <w:pPr>
        <w:pStyle w:val="Heading2"/>
      </w:pPr>
      <w:r>
        <w:t xml:space="preserve">The Clinical Landscape in Australia</w:t>
      </w:r>
    </w:p>
    <w:p>
      <w:pPr>
        <w:pStyle w:val="FirstParagraph"/>
      </w:pPr>
      <w:r>
        <w:t xml:space="preserve">To understand the role of a Speech Therapist in</w:t>
      </w:r>
      <w:r>
        <w:t xml:space="preserve"> </w:t>
      </w:r>
      <w:hyperlink w:anchor="Xa39a3ee5e6b4b0d3255bfef95601890afd80709">
        <w:r>
          <w:rPr>
            <w:rStyle w:val="Hyperlink"/>
          </w:rPr>
          <w:t xml:space="preserve">Australia Melbourne</w:t>
        </w:r>
      </w:hyperlink>
      <w:r>
        <w:t xml:space="preserve">, one must first appreciate the regulatory and systemic framework provided by Speech Pathology Australia (SPA). Unlike many other regions, Australia has a rigorous standard for accreditation. This ensures that when an individual in Melbourne seeks help for stuttering, dysphagia following a stroke, or delayed language acquisition in children, they are engaging with practitioners who adhere to high ethical and clinical standards.</w:t>
      </w:r>
      <w:r>
        <w:br/>
      </w:r>
      <w:r>
        <w:br/>
      </w:r>
      <w:r>
        <w:t xml:space="preserve">Reflecting on this, I realize that the role extends beyond direct patient interaction. It involves navigating complex funding models such as the National Disability Insurance Scheme (NDIS) and private health insurance systems prevalent in Australia. A Speech Therapist must not only be a clinician but also an advocate and administrator, ensuring that clients receive equitable access to services. In</w:t>
      </w:r>
      <w:r>
        <w:t xml:space="preserve"> </w:t>
      </w:r>
      <w:hyperlink w:anchor="Xa39a3ee5e6b4b0d3255bfef95601890afd80709">
        <w:r>
          <w:rPr>
            <w:rStyle w:val="Hyperlink"/>
          </w:rPr>
          <w:t xml:space="preserve">Australia Melbourne</w:t>
        </w:r>
      </w:hyperlink>
      <w:r>
        <w:t xml:space="preserve">, where the demand for health services is high due to an aging population and rising awareness of developmental disorders, the efficiency and effectiveness of these therapists are vital. They operate at the intersection of medical necessity and social justice, advocating for those who may struggle to advocate for themselves.</w:t>
      </w:r>
    </w:p>
    <w:bookmarkEnd w:id="20"/>
    <w:bookmarkStart w:id="21" w:name="cultural-competence-in-a-global-city"/>
    <w:p>
      <w:pPr>
        <w:pStyle w:val="Heading2"/>
      </w:pPr>
      <w:r>
        <w:t xml:space="preserve">Cultural Competence in a Global City</w:t>
      </w:r>
    </w:p>
    <w:p>
      <w:pPr>
        <w:pStyle w:val="FirstParagraph"/>
      </w:pPr>
      <w:r>
        <w:t xml:space="preserve">Melbourne is widely regarded as one of the most multicultural cities in the world. This diversity profoundly impacts the practice of speech pathology. A Speech Therapist working in</w:t>
      </w:r>
      <w:r>
        <w:t xml:space="preserve"> </w:t>
      </w:r>
      <w:hyperlink w:anchor="Xa39a3ee5e6b4b0d3255bfef95601890afd80709">
        <w:r>
          <w:rPr>
            <w:rStyle w:val="Hyperlink"/>
          </w:rPr>
          <w:t xml:space="preserve">Australia Melbourne</w:t>
        </w:r>
      </w:hyperlink>
      <w:r>
        <w:t xml:space="preserve"> </w:t>
      </w:r>
      <w:r>
        <w:t xml:space="preserve">cannot rely on a "one-size-fits-all" approach to communication disorders. Many clients may be bilingual or multilingual, presenting with challenges that are often misdiagnosed as disorders rather than normal variations in language development for non-native English speakers.</w:t>
      </w:r>
      <w:r>
        <w:br/>
      </w:r>
      <w:r>
        <w:br/>
      </w:r>
      <w:r>
        <w:t xml:space="preserve">Reflection on this aspect reveals the critical need for cultural humility. A Speech Therapist must distinguish between a true speech pathology issue and the natural process of second-language acquisition. This requires collaboration with interpreters, understanding home languages, and engaging with families from diverse backgrounds, including Indigenous Australian communities whose connection to Country and language is distinct. In</w:t>
      </w:r>
      <w:r>
        <w:t xml:space="preserve"> </w:t>
      </w:r>
      <w:hyperlink w:anchor="Xa39a3ee5e6b4b0d3255bfef95601890afd80709">
        <w:r>
          <w:rPr>
            <w:rStyle w:val="Hyperlink"/>
          </w:rPr>
          <w:t xml:space="preserve">Australia Melbourne</w:t>
        </w:r>
      </w:hyperlink>
      <w:r>
        <w:t xml:space="preserve">, effective therapy often involves tailoring interventions that respect cultural narratives about health and communication. For instance, working with Aboriginal communities requires an understanding of "sorry business" or specific kinship structures that influence how information is shared and how therapeutic goals are set. Thus, the Speech Therapist becomes a cultural mediator, ensuring that care is not only linguistically accurate but also culturally safe.</w:t>
      </w:r>
    </w:p>
    <w:bookmarkEnd w:id="21"/>
    <w:bookmarkStart w:id="22" w:name="the-human-element-empathy-and-resilience"/>
    <w:p>
      <w:pPr>
        <w:pStyle w:val="Heading2"/>
      </w:pPr>
      <w:r>
        <w:t xml:space="preserve">The Human Element: Empathy and Resilience</w:t>
      </w:r>
    </w:p>
    <w:p>
      <w:pPr>
        <w:pStyle w:val="FirstParagraph"/>
      </w:pPr>
      <w:r>
        <w:t xml:space="preserve">Beyond the clinical and cultural dimensions lies the deeply human aspect of being a Speech Therapist. Communication is at the core of human identity. When someone loses their voice after surgery, struggles to read due to dyslexia, or cannot speak due to autism spectrum disorder, they experience isolation. Reflecting on my understanding of this profession in</w:t>
      </w:r>
      <w:r>
        <w:t xml:space="preserve"> </w:t>
      </w:r>
      <w:hyperlink w:anchor="Xa39a3ee5e6b4b0d3255bfef95601890afd80709">
        <w:r>
          <w:rPr>
            <w:rStyle w:val="Hyperlink"/>
          </w:rPr>
          <w:t xml:space="preserve">Australia Melbourne</w:t>
        </w:r>
      </w:hyperlink>
      <w:r>
        <w:t xml:space="preserve">, I recognize that the Speech Therapist’s most powerful tool is empathy.</w:t>
      </w:r>
      <w:r>
        <w:br/>
      </w:r>
      <w:r>
        <w:br/>
      </w:r>
      <w:r>
        <w:t xml:space="preserve">The role involves celebrating small victories—a child saying their first word, an adult swallowing safely again, or a student confidently presenting in class. In the fast-paced environment of Melbourne’s hospitals and clinics, therapists must maintain resilience while providing compassionate care. They often work in multidisciplinary teams with psychologists, occupational therapists, and doctors. This collaborative approach ensures holistic care for the client. I reflect on how this teamwork enhances outcomes; for example, a Speech Therapist might identify a cognitive-communication deficit that influences the work of an occupational therapist in rehabilitation centers across</w:t>
      </w:r>
      <w:r>
        <w:t xml:space="preserve"> </w:t>
      </w:r>
      <w:hyperlink w:anchor="Xa39a3ee5e6b4b0d3255bfef95601890afd80709">
        <w:r>
          <w:rPr>
            <w:rStyle w:val="Hyperlink"/>
          </w:rPr>
          <w:t xml:space="preserve">Australia Melbourne</w:t>
        </w:r>
      </w:hyperlink>
      <w:r>
        <w:t xml:space="preserve">.</w:t>
      </w:r>
    </w:p>
    <w:bookmarkEnd w:id="22"/>
    <w:bookmarkStart w:id="23" w:name="Xed4b6954ebf3df351c716511fe62125881f1131"/>
    <w:p>
      <w:pPr>
        <w:pStyle w:val="Heading2"/>
      </w:pPr>
      <w:r>
        <w:t xml:space="preserve">Future Directions and Professional Growth</w:t>
      </w:r>
    </w:p>
    <w:p>
      <w:pPr>
        <w:pStyle w:val="FirstParagraph"/>
      </w:pPr>
      <w:r>
        <w:t xml:space="preserve">Looking forward, the role of the Speech Therapist in</w:t>
      </w:r>
      <w:r>
        <w:t xml:space="preserve"> </w:t>
      </w:r>
      <w:hyperlink w:anchor="Xa39a3ee5e6b4b0d3255bfef95601890afd80709">
        <w:r>
          <w:rPr>
            <w:rStyle w:val="Hyperlink"/>
          </w:rPr>
          <w:t xml:space="preserve">Australia Melbourne</w:t>
        </w:r>
      </w:hyperlink>
      <w:r>
        <w:t xml:space="preserve"> </w:t>
      </w:r>
      <w:r>
        <w:t xml:space="preserve">is evolving with technology. Telehealth has become increasingly prevalent, especially post-pandemic. This shift requires therapists to adapt their techniques for virtual delivery while maintaining therapeutic rapport. It also raises questions about equity of access; ensuring that rural and remote communities within Victoria can benefit from the expertise based in Melbourne is a significant ongoing challenge addressed by professional bodies like SPA.</w:t>
      </w:r>
      <w:r>
        <w:br/>
      </w:r>
      <w:r>
        <w:br/>
      </w:r>
      <w:r>
        <w:t xml:space="preserve">Furthermore, there is a growing emphasis on preventative practices in early childhood education settings throughout Australia. Speech Therapists are increasingly involved in school-based programs to identify issues early, reducing long-term educational disparities. This preventive approach aligns with the broader public health goals of Victoria and reflects a proactive stance in community well-being.</w:t>
      </w:r>
    </w:p>
    <w:bookmarkEnd w:id="23"/>
    <w:bookmarkStart w:id="24" w:name="conclusion"/>
    <w:p>
      <w:pPr>
        <w:pStyle w:val="Heading2"/>
      </w:pPr>
      <w:r>
        <w:t xml:space="preserve">Conclusion</w:t>
      </w:r>
    </w:p>
    <w:p>
      <w:pPr>
        <w:pStyle w:val="FirstParagraph"/>
      </w:pPr>
      <w:r>
        <w:t xml:space="preserve">In conclusion, the role of a Speech Therapist in</w:t>
      </w:r>
      <w:r>
        <w:t xml:space="preserve"> </w:t>
      </w:r>
      <w:hyperlink w:anchor="Xa39a3ee5e6b4b0d3255bfef95601890afd80709">
        <w:r>
          <w:rPr>
            <w:rStyle w:val="Hyperlink"/>
          </w:rPr>
          <w:t xml:space="preserve">Australia Melbourne</w:t>
        </w:r>
      </w:hyperlink>
      <w:r>
        <w:t xml:space="preserve"> </w:t>
      </w:r>
      <w:r>
        <w:t xml:space="preserve">is complex, dynamic, and essential. It encompasses clinical precision within a robust regulatory framework, deep cultural sensitivity in a diverse society, and profound human empathy. As I reflect on this profession, it is clear that Speech Therapists do more than treat symptoms; they empower individuals to participate fully in their communities. They are instrumental in fostering inclusion for people from all walks of life—whether they are new migrants settling into</w:t>
      </w:r>
      <w:r>
        <w:t xml:space="preserve"> </w:t>
      </w:r>
      <w:hyperlink w:anchor="Xa39a3ee5e6b4b0d3255bfef95601890afd80709">
        <w:r>
          <w:rPr>
            <w:rStyle w:val="Hyperlink"/>
          </w:rPr>
          <w:t xml:space="preserve">Australia Melbourne</w:t>
        </w:r>
      </w:hyperlink>
      <w:r>
        <w:t xml:space="preserve">, elderly residents navigating age-related changes, or children with developmental differences. Understanding this role enhances our appreciation for the vital contributions these professionals make to the social fabric of Australia. Their work ensures that everyone has a voice, no matter how quiet it may start out.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Speech Therapist in Australia Melbourne</dc:title>
  <dc:creator/>
  <dc:language>en</dc:language>
  <cp:keywords/>
  <dcterms:created xsi:type="dcterms:W3CDTF">2026-07-29T20:25:20Z</dcterms:created>
  <dcterms:modified xsi:type="dcterms:W3CDTF">2026-07-29T20:25:20Z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