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Canada,</w:t>
      </w:r>
      <w:r>
        <w:t xml:space="preserve"> </w:t>
      </w:r>
      <w:r>
        <w:t xml:space="preserve">Toronto</w:t>
      </w:r>
    </w:p>
    <w:bookmarkStart w:id="20" w:name="Xa761d865d149a80215de13f607184d226205340"/>
    <w:p>
      <w:pPr>
        <w:pStyle w:val="Heading1"/>
      </w:pPr>
      <w:r>
        <w:t xml:space="preserve">Bridging Voices and Communities: A Reflection on the Speech Therapist in Canada, Toronto</w:t>
      </w:r>
    </w:p>
    <w:p>
      <w:pPr>
        <w:pStyle w:val="FirstParagraph"/>
      </w:pPr>
      <w:r>
        <w:t xml:space="preserve">The landscape of modern healthcare is not defined solely by technological advancement or pharmacological breakthroughs, but profoundly by the human capacity for connection. In this context, the role of a Speech Therapist emerges not merely as a clinical profession, but as a vital pillar of social integration and individual empowerment. Reflecting on the practice within the specific context of Canada Toronto reveals a unique intersection of multicultural diversity, robust public health infrastructure, and profound human need. This reflection explores how Speech Therapists operate at this nexus, fostering communication in one of the world’s most dynamic urban environments.</w:t>
      </w:r>
    </w:p>
    <w:p>
      <w:pPr>
        <w:pStyle w:val="BodyText"/>
      </w:pPr>
      <w:r>
        <w:t xml:space="preserve">To understand the significance of a Speech Therapist in Canada Toronto, one must first appreciate the demographic reality of the city. Toronto is frequently cited as one of the most diverse cities on Earth. With a significant portion of its population identifying as visible minorities and speaking languages other than English or French at home, the need for effective communication transcends mere linguistic translation; it requires clinical intervention for developmental, acquired, and neurogenic disorders. A Speech Therapist in this environment does not work with a homogeneous patient base but rather with a tapestry of cultures. This diversity demands that these professionals possess high cultural competence alongside rigorous clinical skills. They must navigate the complexities of bilingualism versus biculturalism, ensuring that therapy respects the patient’s linguistic heritage while facilitating functional communication.</w:t>
      </w:r>
    </w:p>
    <w:p>
      <w:pPr>
        <w:pStyle w:val="BodyText"/>
      </w:pPr>
      <w:r>
        <w:t xml:space="preserve">The term "Canada Toronto" evokes an image of a city where public services are heavily subsidized and accessible, largely due to the provincial healthcare system managed by Ontario Health. However, accessibility in theory does not always equate to ease in practice for those requiring specialized care like speech pathology. Reflecting on this, the Speech Therapist often becomes an advocate within the system. They bridge the gap between complex diagnostic assessments and tangible support services funded by Canadian tax dollars but administered through a mix of public clinics, schools, and private practices. The therapist’s role extends beyond treating stuttering or aphasia; they are navigators who guide families through waitlists, paperwork, and educational planning within the Ontario school system. This administrative burden is significant in Canada Toronto's healthcare landscape, requiring therapists to be both clinicians and case managers.</w:t>
      </w:r>
    </w:p>
    <w:p>
      <w:pPr>
        <w:pStyle w:val="BodyText"/>
      </w:pPr>
      <w:r>
        <w:t xml:space="preserve">Furthermore, the educational setting in Canada Toronto provides a critical arena for speech therapy. The province’s commitment to inclusive education means that children with communication disorders are increasingly integrated into mainstream classrooms rather than segregated settings. Consequently, the Speech Therapist works collaboratively with teachers, special education assistants, and parents to create Individual Education Plans (IEPs). This collaborative model reflects a shift in Canadian healthcare towards community-based and preventive care. By intervening early in the developmental stages of children growing up in Canada Toronto’s diverse neighborhoods, therapists play a crucial role in preventing future social isolation and academic failure. The impact is not just clinical; it is socioeconomic, helping to level the playing field for children from immigrant backgrounds who may face additional hurdles in acquiring proficiency in English or French.</w:t>
      </w:r>
    </w:p>
    <w:p>
      <w:pPr>
        <w:pStyle w:val="BodyText"/>
      </w:pPr>
      <w:r>
        <w:t xml:space="preserve">Adult populations also benefit immensely from the services of a Speech Therapist, particularly given Toronto’s aging demographic. As life expectancy increases across Canada, so does the prevalence of neurodegenerative conditions such as Alzheimer’s disease, Parkinson’s disease, and strokes. For seniors living in Canada Toronto communities, maintaining independence through effective communication is paramount. Speech Therapists provide essential interventions for aphasia and dysphagia (difficulty swallowing), which are critical for both cognitive engagement and physical safety. In this reflective view, the therapist acts as a guardian of dignity. By helping an elderly patient regain the ability to speak their thoughts or swallow safely, they restore a fundamental aspect of human identity that is often overlooked in medical treatments focused solely on survival.</w:t>
      </w:r>
    </w:p>
    <w:p>
      <w:pPr>
        <w:pStyle w:val="BodyText"/>
      </w:pPr>
      <w:r>
        <w:t xml:space="preserve">The mental health aspect of speech therapy cannot be overstated. In a fast-paced metropolis like Canada Toronto, isolation and loneliness are growing public health concerns. Communication disorders can lead to profound social withdrawal. A Speech Therapist addresses not only the mechanical or cognitive aspects of speech but also the psychological impact of being unable to connect with others. Through techniques that enhance pragmatic language skills—such as understanding non-verbal cues and conversational turns—the therapist helps individuals re-enter social spheres. This is particularly relevant in a city like Toronto, where social interaction is key to professional networking and community belonging.</w:t>
      </w:r>
    </w:p>
    <w:p>
      <w:pPr>
        <w:pStyle w:val="BodyText"/>
      </w:pPr>
      <w:r>
        <w:t xml:space="preserve">Reflecting on the future, the role of the Speech Therapist in Canada Toronto is poised to evolve with technology. Telehealth has become increasingly prevalent, allowing therapists to reach remote communities within Ontario or clients who may have mobility issues. However, this digital shift also presents challenges regarding equity of access for those without reliable internet infrastructure—a concern that persists even in urban centers. Therefore, the modern Speech Therapist must be adept at blending face-to-face interactions with digital solutions while ensuring that no patient is left behind due to a "digital divide."</w:t>
      </w:r>
    </w:p>
    <w:p>
      <w:pPr>
        <w:pStyle w:val="BodyText"/>
      </w:pPr>
      <w:r>
        <w:t xml:space="preserve">In conclusion, the Speech Therapist in Canada Toronto represents a unique convergence of medical expertise, cultural sensitivity, and social advocacy. They are not just treating symptoms; they are facilitating inclusion in one of the world's most pluralistic cities. Whether working with a toddler learning their first words in a multicultural neighborhood, an adult recovering from a stroke in a suburban hospital, or an elderly resident managing dementia in long-term care, these professionals uphold the fundamental Canadian value of equity and accessibility. Their work ensures that voice—both literal and metaphorical—is preserved for all citizens, regardless of age, origin, or ability. As Toronto continues to grow and change, the Speech Therapist remains a steadfast guide in helping its residents navigate the complex journey of human connection.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Speech Therapists in Canada, Toronto</dc:title>
  <dc:creator/>
  <dc:language>en</dc:language>
  <cp:keywords/>
  <dcterms:created xsi:type="dcterms:W3CDTF">2026-07-29T16:49:46Z</dcterms:created>
  <dcterms:modified xsi:type="dcterms:W3CDTF">2026-07-29T16:49:46Z</dcterms:modified>
</cp:coreProperties>
</file>

<file path=docProps/custom.xml><?xml version="1.0" encoding="utf-8"?>
<Properties xmlns="http://schemas.openxmlformats.org/officeDocument/2006/custom-properties" xmlns:vt="http://schemas.openxmlformats.org/officeDocument/2006/docPropsVTypes"/>
</file>