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France:</w:t>
      </w:r>
      <w:r>
        <w:t xml:space="preserve"> </w:t>
      </w:r>
      <w:r>
        <w:t xml:space="preserve">A</w:t>
      </w:r>
      <w:r>
        <w:t xml:space="preserve"> </w:t>
      </w:r>
      <w:r>
        <w:t xml:space="preserve">Professional</w:t>
      </w:r>
      <w:r>
        <w:t xml:space="preserve"> </w:t>
      </w:r>
      <w:r>
        <w:t xml:space="preserve">Journey</w:t>
      </w:r>
      <w:r>
        <w:t xml:space="preserve"> </w:t>
      </w:r>
      <w:r>
        <w:t xml:space="preserve">in</w:t>
      </w:r>
      <w:r>
        <w:t xml:space="preserve"> </w:t>
      </w:r>
      <w:r>
        <w:t xml:space="preserve">Lyon</w:t>
      </w:r>
    </w:p>
    <w:bookmarkStart w:id="26" w:name="X330966b9f84e04d222ae72d3def5d3e06cfd61d"/>
    <w:p>
      <w:pPr>
        <w:pStyle w:val="Heading1"/>
      </w:pPr>
      <w:r>
        <w:t xml:space="preserve">Bridging Gaps and Building Voices:</w:t>
      </w:r>
      <w:r>
        <w:br/>
      </w:r>
      <w:r>
        <w:t xml:space="preserve">A Reflection on Being a Speech Therapist in France, Lyon</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Professional Reflection Paper on Clinical Practice and Cultural Integration</w:t>
      </w:r>
    </w:p>
    <w:bookmarkStart w:id="20" w:name="X6cc3b9cfc241d16d9f2241557b9a3b8bebb2e87"/>
    <w:p>
      <w:pPr>
        <w:pStyle w:val="Heading2"/>
      </w:pPr>
      <w:r>
        <w:t xml:space="preserve">I. Introduction: The Weight of Language in a Historic City</w:t>
      </w:r>
    </w:p>
    <w:p>
      <w:pPr>
        <w:pStyle w:val="FirstParagraph"/>
      </w:pPr>
      <w:r>
        <w:t xml:space="preserve">The decision to pursue a career as a Speech Therapist is often rooted in a fascination with the mechanics of human communication, but the choice to practice this profession within the specific cultural and medical context of France, particularly in Lyon, adds layers of complexity and depth that I could not have anticipated before arriving. This reflection paper serves as an examination of my professional growth over the past year. It explores not only the clinical challenges faced in treating patients with diverse speech disorders but also the intricate process of integrating into a healthcare system defined by its rigidity, its elegance, and its profound respect for linguistic precision. Lyon, with its unique blend of Renaissance history and modern innovation, has become more than just a workplace; it has become a crucible for redefining my understanding of what it means to be an effective Speech Therapist in Europe.</w:t>
      </w:r>
    </w:p>
    <w:bookmarkEnd w:id="20"/>
    <w:bookmarkStart w:id="21" w:name="X8ebcbfc3596e9df2a3d11972bc94f610881da42"/>
    <w:p>
      <w:pPr>
        <w:pStyle w:val="Heading2"/>
      </w:pPr>
      <w:r>
        <w:t xml:space="preserve">II. The French Healthcare Context: A Rigid yet Supportive Framework</w:t>
      </w:r>
    </w:p>
    <w:p>
      <w:pPr>
        <w:pStyle w:val="FirstParagraph"/>
      </w:pPr>
      <w:r>
        <w:t xml:space="preserve">Transitioning into the French healthcare system required a significant shift in mindset regarding autonomy and protocol. Unlike systems where speech therapists may operate with greater independent practice privileges, here, collaboration within the multidisciplinary team is paramount. The role of a Speech Therapist in France is deeply embedded in both hospital settings (</w:t>
      </w:r>
      <w:r>
        <w:rPr>
          <w:iCs/>
          <w:i/>
        </w:rPr>
        <w:t xml:space="preserve">hôpitaux</w:t>
      </w:r>
      <w:r>
        <w:t xml:space="preserve">) and private practices (</w:t>
      </w:r>
      <w:r>
        <w:rPr>
          <w:iCs/>
          <w:i/>
        </w:rPr>
        <w:t xml:space="preserve">cabinets libéraux</w:t>
      </w:r>
      <w:r>
        <w:t xml:space="preserve">). Initially, I struggled with the bureaucratic weight of administrative paperwork required by Assurance Maladie. However, as months turned into years, I began to appreciate how this structure ensures equity of care. It forces a standardized approach to documentation that ultimately benefits patient continuity.</w:t>
      </w:r>
    </w:p>
    <w:p>
      <w:pPr>
        <w:pStyle w:val="BodyText"/>
      </w:pPr>
      <w:r>
        <w:t xml:space="preserve">In Lyon specifically, the network of medical centers and rehabilitation institutes is robust. Working within institutions such as the Groupement Hospitalier Est or private clinics in the Presqu'île district has highlighted the importance of interdisciplinary communication. The French medical hierarchy respects specialized input, and when I present a comprehensive assessment report for a child with autism spectrum disorder or an adult recovering from a stroke, my role as an expert in communication is acknowledged. This professional validation has been crucial for my confidence and development as a Speech Therapist.</w:t>
      </w:r>
    </w:p>
    <w:bookmarkEnd w:id="21"/>
    <w:bookmarkStart w:id="22" w:name="X9648fbe39315c500f4de65fa06c89f3d9527dcc"/>
    <w:p>
      <w:pPr>
        <w:pStyle w:val="Heading2"/>
      </w:pPr>
      <w:r>
        <w:t xml:space="preserve">III. Linguistic Nuances: The Art of Phonetics and Culture</w:t>
      </w:r>
    </w:p>
    <w:p>
      <w:pPr>
        <w:pStyle w:val="FirstParagraph"/>
      </w:pPr>
      <w:r>
        <w:t xml:space="preserve">The most profound challenge I have encountered in this city is the linguistic landscape itself. French is a language rich in nasal vowels, subtle glides, and strict syntactic structures that pose unique difficulties for both native speakers with disorders and immigrants learning the language. As a Speech Therapist working in Lyon, one cannot treat speech pathology through a purely universalist lens. The specific phonological inventories required for proper French articulation demand specialized knowledge.</w:t>
      </w:r>
    </w:p>
    <w:p>
      <w:pPr>
        <w:pStyle w:val="BodyText"/>
      </w:pPr>
      <w:r>
        <w:t xml:space="preserve">I have found that treating aphasia or dysarthria requires not just linguistic correction but cultural contextualization. For instance, the use of humor and social pragmatics in French conversation is distinct. In Lyon, a city known for its vibrant social life and culinary culture (</w:t>
      </w:r>
      <w:r>
        <w:rPr>
          <w:iCs/>
          <w:i/>
        </w:rPr>
        <w:t xml:space="preserve">bouchons</w:t>
      </w:r>
      <w:r>
        <w:t xml:space="preserve">, markets, festivals), communication is often intertwined with sensory experience and social ritual. My therapeutic strategies have had to adapt to include these cultural elements. When working with elderly patients suffering from cognitive decline, engaging them through the shared cultural memory of Lyon’s history has proven more effective than abstract exercises. This integration of local culture into therapy sessions underscores the fact that language is not merely a tool for information exchange but a vessel for identity.</w:t>
      </w:r>
    </w:p>
    <w:bookmarkEnd w:id="22"/>
    <w:bookmarkStart w:id="23" w:name="X4983ca413df2a0a57ecf57f35b4730e00c7a501"/>
    <w:p>
      <w:pPr>
        <w:pStyle w:val="Heading2"/>
      </w:pPr>
      <w:r>
        <w:t xml:space="preserve">IV. Diversity and Inclusion in a Global Hub</w:t>
      </w:r>
    </w:p>
    <w:p>
      <w:pPr>
        <w:pStyle w:val="FirstParagraph"/>
      </w:pPr>
      <w:r>
        <w:t xml:space="preserve">Lyon is a melting pot, serving as the economic capital of France with significant populations of diverse linguistic backgrounds. As an international Speech Therapist, I have witnessed firsthand the impact of bilingualism on language acquisition and delay. Many children come from households where French is not the primary language at home. The misconception that bilingualism causes speech disorders has been a barrier to care for many families. A significant part of my professional reflection involves advocacy—educating parents and local educators that multilingualism is an asset, not a deficit.</w:t>
      </w:r>
    </w:p>
    <w:p>
      <w:pPr>
        <w:pStyle w:val="BodyText"/>
      </w:pPr>
      <w:r>
        <w:t xml:space="preserve">Working with this diverse demographic has sharpened my skills in cultural competence. I have had to develop resources in Arabic, Vietnamese, Turkish, and Italian to support non-French speaking families accessing services here. This experience has broadened my definition of "speech therapy" from fixing broken mechanics to facilitating cross-cultural connection. In a city like Lyon, where global commerce and culture intersect daily, the Speech Therapist acts as a bridge builder. Ensuring that migrant children feel heard and understood in their new educational environments is not just clinical work; it is social integration.</w:t>
      </w:r>
    </w:p>
    <w:bookmarkEnd w:id="23"/>
    <w:bookmarkStart w:id="24" w:name="Xcd74dde8a6309c61afac7d2fdff5103bedbd2cb"/>
    <w:p>
      <w:pPr>
        <w:pStyle w:val="Heading2"/>
      </w:pPr>
      <w:r>
        <w:t xml:space="preserve">V. Personal Growth and Future Aspirations</w:t>
      </w:r>
    </w:p>
    <w:p>
      <w:pPr>
        <w:pStyle w:val="FirstParagraph"/>
      </w:pPr>
      <w:r>
        <w:t xml:space="preserve">The journey of becoming a Speech Therapist in France has been one of humility and continuous learning. I have learned to navigate the complexities of the French language with a level of precision that mirrors the therapeutic goals I set for my clients. The patience required to explain complex neurological conditions to patients and their families in clear, empathetic French has improved my own communication skills significantly.</w:t>
      </w:r>
    </w:p>
    <w:p>
      <w:pPr>
        <w:pStyle w:val="BodyText"/>
      </w:pPr>
      <w:r>
        <w:t xml:space="preserve">Looking forward, I aim to contribute more actively to the local academic community in Lyon. There is a strong tradition of research at institutions like the University of Lyon regarding neuroplasticity and language disorders. I aspire to collaborate on studies that address the specific needs of bilingual populations in Francophone contexts, filling gaps where current literature may be lacking.</w:t>
      </w:r>
    </w:p>
    <w:bookmarkEnd w:id="24"/>
    <w:bookmarkStart w:id="25" w:name="vi.-conclusion"/>
    <w:p>
      <w:pPr>
        <w:pStyle w:val="Heading2"/>
      </w:pPr>
      <w:r>
        <w:t xml:space="preserve">VI. Conclusion</w:t>
      </w:r>
    </w:p>
    <w:p>
      <w:pPr>
        <w:pStyle w:val="FirstParagraph"/>
      </w:pPr>
      <w:r>
        <w:t xml:space="preserve">In conclusion, my experience as a Speech Therapist in France, Lyon has transformed both my professional practice and my personal worldview. It has taught me that effective therapy is not just about correcting sounds or fluency; it is about restoring dignity, facilitating connection, and empowering individuals to navigate their world with confidence. The unique cultural fabric of Lyon provides a rich backdrop for this work, challenging me to be more adaptable, more culturally aware, and more clinically rigorous. As I continue my career here, I carry with me the lessons learned from every patient who trusted me with their voice. They have reminded me that speech therapy is ultimately about humanity—the fundamental desire to be understood.</w:t>
      </w:r>
    </w:p>
    <w:p>
      <w:pPr>
        <w:pStyle w:val="BodyText"/>
      </w:pPr>
      <w:r>
        <w:t xml:space="preserve">Sincerely,</w:t>
      </w:r>
    </w:p>
    <w:p>
      <w:pPr>
        <w:pStyle w:val="BodyText"/>
      </w:pPr>
      <w:r>
        <w:t xml:space="preserve">[Your Name]</w:t>
      </w:r>
      <w:r>
        <w:br/>
      </w:r>
      <w:r>
        <w:t xml:space="preserve">Clinical Speech Therapist</w:t>
      </w:r>
      <w:r>
        <w:br/>
      </w:r>
      <w:r>
        <w:t xml:space="preserve">Lyon,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Speech Therapy in France: A Professional Journey in Lyon</dc:title>
  <dc:creator/>
  <dc:language>en</dc:language>
  <cp:keywords/>
  <dcterms:created xsi:type="dcterms:W3CDTF">2026-07-29T20:51:56Z</dcterms:created>
  <dcterms:modified xsi:type="dcterms:W3CDTF">2026-07-29T20:51:56Z</dcterms:modified>
</cp:coreProperties>
</file>

<file path=docProps/custom.xml><?xml version="1.0" encoding="utf-8"?>
<Properties xmlns="http://schemas.openxmlformats.org/officeDocument/2006/custom-properties" xmlns:vt="http://schemas.openxmlformats.org/officeDocument/2006/docPropsVTypes"/>
</file>