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India</w:t>
      </w:r>
      <w:r>
        <w:t xml:space="preserve"> </w:t>
      </w:r>
      <w:r>
        <w:t xml:space="preserve">Bangalore</w:t>
      </w:r>
    </w:p>
    <w:bookmarkStart w:id="26" w:name="Xc965be4648e26009a72a71f45391fc43f47488f"/>
    <w:p>
      <w:pPr>
        <w:pStyle w:val="Heading1"/>
      </w:pPr>
      <w:r>
        <w:t xml:space="preserve">Bridging Communication Gaps in the Silicon Valley of India</w:t>
      </w:r>
      <w:r>
        <w:br/>
      </w:r>
      <w:r>
        <w:t xml:space="preserve">A Reflection on the Role of a Speech Therapist in India Bangalore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Cultural Reflections on Speech Therapy Practice</w:t>
      </w:r>
      <w:r>
        <w:br/>
      </w:r>
    </w:p>
    <w:bookmarkStart w:id="20" w:name="X61264121410753ee497d46ea177388b469eebeb"/>
    <w:p>
      <w:pPr>
        <w:pStyle w:val="Heading2"/>
      </w:pPr>
      <w:r>
        <w:t xml:space="preserve">The Silent Crisis in a Booming Metropolis</w:t>
      </w:r>
    </w:p>
    <w:p>
      <w:pPr>
        <w:pStyle w:val="FirstParagraph"/>
      </w:pPr>
      <w:r>
        <w:t xml:space="preserve">Bangalore, widely recognized as the Silicon Valley of India, is a city defined by its rapid pace, technological innovation, and cultural diversity. It is a melting pot where ancient traditions meet modern aspirations. However, beneath the glittering facade of high-rise tech parks and bustling cafes lies an often-overlooked dimension of human development: communication health. As I reflect on my experiences as a</w:t>
      </w:r>
      <w:r>
        <w:t xml:space="preserve"> </w:t>
      </w:r>
      <w:r>
        <w:rPr>
          <w:bCs/>
          <w:b/>
        </w:rPr>
        <w:t xml:space="preserve">Speech Therapist</w:t>
      </w:r>
      <w:r>
        <w:t xml:space="preserve"> </w:t>
      </w:r>
      <w:r>
        <w:t xml:space="preserve">in this dynamic environment, I am struck by the profound impact that effective intervention can have on individuals who struggle to find their voice. This reflection paper aims to explore the unique challenges and opportunities presented by practicing speech therapy within the specific cultural and socio-economic context of</w:t>
      </w:r>
      <w:r>
        <w:t xml:space="preserve"> </w:t>
      </w:r>
      <w:r>
        <w:rPr>
          <w:bCs/>
          <w:b/>
        </w:rPr>
        <w:t xml:space="preserve">India Bangalore</w:t>
      </w:r>
      <w:r>
        <w:t xml:space="preserve">.</w:t>
      </w:r>
    </w:p>
    <w:bookmarkEnd w:id="20"/>
    <w:bookmarkStart w:id="21" w:name="the-linguistic-complexity-of-bangalore"/>
    <w:p>
      <w:pPr>
        <w:pStyle w:val="Heading2"/>
      </w:pPr>
      <w:r>
        <w:t xml:space="preserve">The Linguistic Complexity of Bangalore</w:t>
      </w:r>
    </w:p>
    <w:p>
      <w:pPr>
        <w:pStyle w:val="FirstParagraph"/>
      </w:pPr>
      <w:r>
        <w:t xml:space="preserve">One of the most defining characteristics of living and working in</w:t>
      </w:r>
      <w:r>
        <w:t xml:space="preserve"> </w:t>
      </w:r>
      <w:r>
        <w:rPr>
          <w:bCs/>
          <w:b/>
        </w:rPr>
        <w:t xml:space="preserve">India Bangalore</w:t>
      </w:r>
      <w:r>
        <w:t xml:space="preserve"> </w:t>
      </w:r>
      <w:r>
        <w:t xml:space="preserve">is its linguistic diversity. The city is home to people from every corner of India, speaking Tamil, Kannada, Telugu, Malayalam Hindi, English, and various other dialects. For a</w:t>
      </w:r>
      <w:r>
        <w:t xml:space="preserve"> </w:t>
      </w:r>
      <w:r>
        <w:rPr>
          <w:bCs/>
          <w:b/>
        </w:rPr>
        <w:t xml:space="preserve">Speech Therapist</w:t>
      </w:r>
      <w:r>
        <w:t xml:space="preserve">, this presents a unique professional challenge that differs significantly from practices in monolingual Western countries. It is not merely about correcting pronunciation or treating apraxia; it involves navigating code-switching and bilingual development in children.</w:t>
      </w:r>
    </w:p>
    <w:p>
      <w:pPr>
        <w:pStyle w:val="BodyText"/>
      </w:pPr>
      <w:r>
        <w:t xml:space="preserve">In many cases, the families I encounter are multilingual households where the child is exposed to three or four languages daily. A common query from parents is, "Will learning multiple languages confuse my child?" The answer provided by evidence-based practice is often counter-intuitive to traditional beliefs but supported by current research: bilingualism does not cause speech delays. However, it does require a more nuanced approach to assessment and therapy. In</w:t>
      </w:r>
      <w:r>
        <w:t xml:space="preserve"> </w:t>
      </w:r>
      <w:r>
        <w:rPr>
          <w:bCs/>
          <w:b/>
        </w:rPr>
        <w:t xml:space="preserve">India Bangalore</w:t>
      </w:r>
      <w:r>
        <w:t xml:space="preserve">, the</w:t>
      </w:r>
      <w:r>
        <w:t xml:space="preserve"> </w:t>
      </w:r>
      <w:r>
        <w:rPr>
          <w:bCs/>
          <w:b/>
        </w:rPr>
        <w:t xml:space="preserve">Speech Therapist</w:t>
      </w:r>
      <w:r>
        <w:t xml:space="preserve"> </w:t>
      </w:r>
      <w:r>
        <w:t xml:space="preserve">must act as a cultural linguist, understanding the specific phonological rules of each language involved in the child’s environment to design an effective intervention plan that respects their identity while addressing their clinical needs.</w:t>
      </w:r>
    </w:p>
    <w:bookmarkEnd w:id="21"/>
    <w:bookmarkStart w:id="22" w:name="X40e6e9c22a5cec0676cfcc603d6345c6bb1a9e4"/>
    <w:p>
      <w:pPr>
        <w:pStyle w:val="Heading2"/>
      </w:pPr>
      <w:r>
        <w:t xml:space="preserve">Bridging the Gap Between Tradition and Modernity</w:t>
      </w:r>
    </w:p>
    <w:p>
      <w:pPr>
        <w:pStyle w:val="FirstParagraph"/>
      </w:pPr>
      <w:r>
        <w:t xml:space="preserve">Society in India has historically viewed certain speech and language disorders through a lens of stigma or misunderstanding. In many communities, stuttering might be misinterpreted as shyness or lack of intelligence, while hearing impairments might be addressed through traditional remedies before seeking medical help. As a</w:t>
      </w:r>
      <w:r>
        <w:t xml:space="preserve"> </w:t>
      </w:r>
      <w:r>
        <w:rPr>
          <w:bCs/>
          <w:b/>
        </w:rPr>
        <w:t xml:space="preserve">Speech Therapist</w:t>
      </w:r>
      <w:r>
        <w:t xml:space="preserve"> </w:t>
      </w:r>
      <w:r>
        <w:t xml:space="preserve">working in</w:t>
      </w:r>
      <w:r>
        <w:t xml:space="preserve"> </w:t>
      </w:r>
      <w:r>
        <w:rPr>
          <w:bCs/>
          <w:b/>
        </w:rPr>
        <w:t xml:space="preserve">India Bangalore</w:t>
      </w:r>
      <w:r>
        <w:t xml:space="preserve">, part of my role is deeply educational and advocacy-oriented.</w:t>
      </w:r>
    </w:p>
    <w:p>
      <w:pPr>
        <w:pStyle w:val="BodyText"/>
      </w:pPr>
      <w:r>
        <w:t xml:space="preserve">I have witnessed firsthand how early intervention can transform the trajectory of a child’s life, but I have also seen the damage caused by delayed diagnosis due to stigma. The modernization of Bengaluru has brought increased awareness, particularly among the expatriate community and the educated middle class in areas like Indiranagar, Koramangala, and Whitefield. Yet, there remains a significant gap in rural fringes and older settlements where access to specialized care is limited. This dichotomy defines my daily practice: serving tech-savvy parents who are eager for data-driven therapies while simultaneously trying to bridge the awareness gap in more traditional segments of the population.</w:t>
      </w:r>
    </w:p>
    <w:bookmarkEnd w:id="22"/>
    <w:bookmarkStart w:id="23" w:name="Xf403e35d3ec5e9b03a10fbb374b66691bc3d3c6"/>
    <w:p>
      <w:pPr>
        <w:pStyle w:val="Heading2"/>
      </w:pPr>
      <w:r>
        <w:t xml:space="preserve">The Psychological Dimension of Communication</w:t>
      </w:r>
    </w:p>
    <w:p>
      <w:pPr>
        <w:pStyle w:val="FirstParagraph"/>
      </w:pPr>
      <w:r>
        <w:t xml:space="preserve">Beyond the technical aspects of articulation and fluency, being a</w:t>
      </w:r>
      <w:r>
        <w:t xml:space="preserve"> </w:t>
      </w:r>
      <w:r>
        <w:rPr>
          <w:bCs/>
          <w:b/>
        </w:rPr>
        <w:t xml:space="preserve">Speech Therapist</w:t>
      </w:r>
      <w:r>
        <w:t xml:space="preserve"> </w:t>
      </w:r>
      <w:r>
        <w:t xml:space="preserve">in this region requires a deep empathy for the psychological toll that communication disorders take. In a competitive society like Bengaluru, where academic and professional success are heavily emphasized, the inability to communicate effectively can lead to severe anxiety and social withdrawal. Children with speech delays often face bullying or exclusion in school settings, which can devastate their self-esteem.</w:t>
      </w:r>
    </w:p>
    <w:p>
      <w:pPr>
        <w:pStyle w:val="BodyText"/>
      </w:pPr>
      <w:r>
        <w:t xml:space="preserve">Reflecting on my practice, I realize that therapy is not just about drilling sounds; it is about rebuilding confidence. I recall a young boy named Arjun who stuttered severely and refused to participate in classroom discussions. Through patient, play-based therapy, we did not just work on his fluency; we worked on his courage. When he finally raised his hand to answer a question during school assembly, the look of pride on his face was the greatest reward for my profession. In</w:t>
      </w:r>
      <w:r>
        <w:t xml:space="preserve"> </w:t>
      </w:r>
      <w:r>
        <w:rPr>
          <w:bCs/>
          <w:b/>
        </w:rPr>
        <w:t xml:space="preserve">India Bangalore</w:t>
      </w:r>
      <w:r>
        <w:t xml:space="preserve">, where academic pressure is immense, providing tools for communication empowerment is akin to giving these individuals a key to unlock their potential.</w:t>
      </w:r>
    </w:p>
    <w:bookmarkEnd w:id="23"/>
    <w:bookmarkStart w:id="24" w:name="Xebc52791921d485fea4b22ad8984d41a039b1b3"/>
    <w:p>
      <w:pPr>
        <w:pStyle w:val="Heading2"/>
      </w:pPr>
      <w:r>
        <w:t xml:space="preserve">Evolving Professional Standards and Future Outlook</w:t>
      </w:r>
    </w:p>
    <w:p>
      <w:pPr>
        <w:pStyle w:val="FirstParagraph"/>
      </w:pPr>
      <w:r>
        <w:t xml:space="preserve">The field of speech-language pathology in India has grown exponentially in the last decade. The establishment of professional bodies and increased accreditation standards has raised the quality of care. However, there is still a need for greater standardization across different clinics and hospitals in</w:t>
      </w:r>
      <w:r>
        <w:t xml:space="preserve"> </w:t>
      </w:r>
      <w:r>
        <w:rPr>
          <w:bCs/>
          <w:b/>
        </w:rPr>
        <w:t xml:space="preserve">India Bangalore</w:t>
      </w:r>
      <w:r>
        <w:t xml:space="preserve">. As professionals, we must advocate for insurance coverage that includes speech therapy, which remains largely out-of-pocket expenses for most families.</w:t>
      </w:r>
    </w:p>
    <w:p>
      <w:pPr>
        <w:pStyle w:val="BodyText"/>
      </w:pPr>
      <w:r>
        <w:t xml:space="preserve">Looking forward, the integration of teletherapy and digital tools offers exciting possibilities. Given the traffic congestion often experienced in Bengaluru, remote sessions have made accessibility easier for many clients. However, this also requires</w:t>
      </w:r>
      <w:r>
        <w:t xml:space="preserve"> </w:t>
      </w:r>
      <w:r>
        <w:rPr>
          <w:bCs/>
          <w:b/>
        </w:rPr>
        <w:t xml:space="preserve">Speech Therapist</w:t>
      </w:r>
      <w:r>
        <w:t xml:space="preserve">s to be adept at using technology effectively without losing the human touch that is crucial in therapeutic relationships.</w:t>
      </w:r>
    </w:p>
    <w:bookmarkEnd w:id="24"/>
    <w:bookmarkStart w:id="25" w:name="Xc03dfe8698f09684f0f6caba89c4d5f4b55d0e0"/>
    <w:p>
      <w:pPr>
        <w:pStyle w:val="Heading2"/>
      </w:pPr>
      <w:r>
        <w:t xml:space="preserve">Conclusion: A Call for Holistic Communication Health</w:t>
      </w:r>
    </w:p>
    <w:p>
      <w:pPr>
        <w:pStyle w:val="FirstParagraph"/>
      </w:pPr>
      <w:r>
        <w:t xml:space="preserve">In conclusion, practicing as a</w:t>
      </w:r>
      <w:r>
        <w:t xml:space="preserve"> </w:t>
      </w:r>
      <w:r>
        <w:rPr>
          <w:bCs/>
          <w:b/>
        </w:rPr>
        <w:t xml:space="preserve">Speech Therapist</w:t>
      </w:r>
      <w:r>
        <w:t xml:space="preserve"> </w:t>
      </w:r>
      <w:r>
        <w:t xml:space="preserve">in</w:t>
      </w:r>
      <w:r>
        <w:t xml:space="preserve"> </w:t>
      </w:r>
      <w:r>
        <w:rPr>
          <w:bCs/>
          <w:b/>
        </w:rPr>
        <w:t xml:space="preserve">India Bangalore</w:t>
      </w:r>
      <w:r>
        <w:t xml:space="preserve"> </w:t>
      </w:r>
      <w:r>
        <w:t xml:space="preserve">is a journey of continuous learning and cultural adaptation. It is about more than treating symptoms; it is about empowering individuals to connect with their world. The vibrant, complex, and rapidly changing landscape of Bengaluru demands that we be flexible, culturally sensitive, and scientifically rigorous.</w:t>
      </w:r>
    </w:p>
    <w:p>
      <w:pPr>
        <w:pStyle w:val="BodyText"/>
      </w:pPr>
      <w:r>
        <w:t xml:space="preserve">We must continue to break down stigmas related to communication disorders. We must advocate for inclusive policies in schools and workplaces. And most importantly, we must remain dedicated to the belief that every voice matters, regardless of language or ability. As the city continues to grow as a global hub of technology and culture, ensuring that its residents can communicate effectively is not just a medical necessity but a humanitarian imperative. For those of us chosen to walk this path in</w:t>
      </w:r>
      <w:r>
        <w:t xml:space="preserve"> </w:t>
      </w:r>
      <w:r>
        <w:rPr>
          <w:bCs/>
          <w:b/>
        </w:rPr>
        <w:t xml:space="preserve">India Bangalore</w:t>
      </w:r>
      <w:r>
        <w:t xml:space="preserve">, it is both an honor and a responsibility to listen, understand, and help our clients speak their truth.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Speech Therapist in India Bangalore</dc:title>
  <dc:creator/>
  <dc:language>en</dc:language>
  <cp:keywords/>
  <dcterms:created xsi:type="dcterms:W3CDTF">2026-07-30T01:24:53Z</dcterms:created>
  <dcterms:modified xsi:type="dcterms:W3CDTF">2026-07-30T01:24:53Z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