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Morocco</w:t>
      </w:r>
      <w:r>
        <w:t xml:space="preserve"> </w:t>
      </w:r>
      <w:r>
        <w:t xml:space="preserve">Casablanca</w:t>
      </w:r>
    </w:p>
    <w:bookmarkStart w:id="25" w:name="X95086689809ccf306dfad82062e951378d0fdca"/>
    <w:p>
      <w:pPr>
        <w:pStyle w:val="Heading1"/>
      </w:pPr>
      <w:r>
        <w:t xml:space="preserve">Bridging Voices and Cultures: A Reflection Paper on the Speech Therapist in Morocco Casablanca</w:t>
      </w:r>
    </w:p>
    <w:p>
      <w:pPr>
        <w:pStyle w:val="FirstParagraph"/>
      </w:pPr>
      <w:r>
        <w:t xml:space="preserve">The landscape of healthcare is continually evolving, particularly when it intersects with diverse cultural and linguistic contexts. In this dynamic setting, the role of the Speech Therapist emerges as both a scientific necessity and a humanitarian imperative. As I reflect on my professional journey and observations within Morocco Casablanca, I am struck by how profoundly this specialized field can transform lives while simultaneously acting as a bridge between tradition and modernity. This reflection explores the multifaceted responsibilities of the</w:t>
      </w:r>
      <w:r>
        <w:t xml:space="preserve"> </w:t>
      </w:r>
      <w:r>
        <w:rPr>
          <w:bCs/>
          <w:b/>
        </w:rPr>
        <w:t xml:space="preserve">Speech Therapist</w:t>
      </w:r>
      <w:r>
        <w:t xml:space="preserve">, deeply rooted in the vibrant, multicultural environment of</w:t>
      </w:r>
      <w:r>
        <w:t xml:space="preserve"> </w:t>
      </w:r>
      <w:r>
        <w:rPr>
          <w:bCs/>
          <w:b/>
        </w:rPr>
        <w:t xml:space="preserve">Morocco Casablanca</w:t>
      </w:r>
      <w:r>
        <w:t xml:space="preserve">.</w:t>
      </w:r>
    </w:p>
    <w:bookmarkStart w:id="20" w:name="X0f8b113316606203759979f7f3a95f8d9a004a6"/>
    <w:p>
      <w:pPr>
        <w:pStyle w:val="Heading2"/>
      </w:pPr>
      <w:r>
        <w:t xml:space="preserve">The Unique Linguistic Tapestry of Casablanca</w:t>
      </w:r>
    </w:p>
    <w:p>
      <w:pPr>
        <w:pStyle w:val="FirstParagraph"/>
      </w:pPr>
      <w:r>
        <w:rPr>
          <w:iCs/>
          <w:i/>
        </w:rPr>
        <w:t xml:space="preserve">Morocco Casablanca</w:t>
      </w:r>
      <w:r>
        <w:t xml:space="preserve"> </w:t>
      </w:r>
      <w:r>
        <w:t xml:space="preserve">is not merely a geographic location; it is a bustling metropolis that serves as the economic heart of Morocco and a melting pot of cultures, languages, and dialects. In this city, communication barriers are rarely just medical or neurological hurdles; they are often deeply tied to sociolinguistic complexities. The</w:t>
      </w:r>
      <w:r>
        <w:t xml:space="preserve"> </w:t>
      </w:r>
      <w:r>
        <w:rPr>
          <w:bCs/>
          <w:b/>
        </w:rPr>
        <w:t xml:space="preserve">Morocco Casablanca</w:t>
      </w:r>
      <w:r>
        <w:t xml:space="preserve"> </w:t>
      </w:r>
      <w:r>
        <w:t xml:space="preserve">context presents a unique challenge for any healthcare professional. Patients frequently navigate between Darija (Moroccan Arabic), Amazigh (Berber), French, and increasingly, English.</w:t>
      </w:r>
    </w:p>
    <w:p>
      <w:pPr>
        <w:pStyle w:val="BodyText"/>
      </w:pPr>
      <w:r>
        <w:t xml:space="preserve">The role of the Speech Therapist in this environment requires more than just clinical proficiency; it demands cultural intelligence. When a child presents with articulation difficulties or a stroke survivor struggles with aphasia, the therapeutic approach must account for the specific phonological rules of Darija versus French. A one-size-fits-all international protocol rarely succeeds here without adaptation. Therefore, practicing as a</w:t>
      </w:r>
      <w:r>
        <w:t xml:space="preserve"> </w:t>
      </w:r>
      <w:r>
        <w:rPr>
          <w:bCs/>
          <w:b/>
        </w:rPr>
        <w:t xml:space="preserve">Speech Therapist</w:t>
      </w:r>
      <w:r>
        <w:t xml:space="preserve"> </w:t>
      </w:r>
      <w:r>
        <w:t xml:space="preserve">in</w:t>
      </w:r>
      <w:r>
        <w:t xml:space="preserve"> </w:t>
      </w:r>
      <w:r>
        <w:rPr>
          <w:iCs/>
          <w:i/>
        </w:rPr>
        <w:t xml:space="preserve">Morocco Casablanca</w:t>
      </w:r>
      <w:r>
        <w:t xml:space="preserve"> </w:t>
      </w:r>
      <w:r>
        <w:t xml:space="preserve">requires an empathetic understanding of how language shapes identity and social interaction in this dynamic urban center.</w:t>
      </w:r>
    </w:p>
    <w:bookmarkEnd w:id="20"/>
    <w:bookmarkStart w:id="21" w:name="Xbfcf987102a50363280332e46eef2280b1dc383"/>
    <w:p>
      <w:pPr>
        <w:pStyle w:val="Heading2"/>
      </w:pPr>
      <w:r>
        <w:t xml:space="preserve">Bridging Access: Overcoming Systemic Challenges</w:t>
      </w:r>
    </w:p>
    <w:p>
      <w:pPr>
        <w:pStyle w:val="FirstParagraph"/>
      </w:pPr>
      <w:r>
        <w:t xml:space="preserve">A significant aspect of my reflection centers on accessibility. While awareness regarding speech therapy is growing in</w:t>
      </w:r>
      <w:r>
        <w:t xml:space="preserve"> </w:t>
      </w:r>
      <w:r>
        <w:rPr>
          <w:iCs/>
          <w:i/>
        </w:rPr>
        <w:t xml:space="preserve">Morocco Casablanca</w:t>
      </w:r>
      <w:r>
        <w:t xml:space="preserve">, the sector still faces infrastructural and educational gaps compared to Western Europe or North America. Historically, many families viewed speech disorders through a lens of stigma or believed that children would simply "outgrow" their difficulties. As a</w:t>
      </w:r>
      <w:r>
        <w:t xml:space="preserve"> </w:t>
      </w:r>
      <w:r>
        <w:rPr>
          <w:bCs/>
          <w:b/>
        </w:rPr>
        <w:t xml:space="preserve">Speech Therapist</w:t>
      </w:r>
      <w:r>
        <w:t xml:space="preserve">, part of my mission has been advocacy as much as treatment.</w:t>
      </w:r>
    </w:p>
    <w:p>
      <w:pPr>
        <w:pStyle w:val="BodyText"/>
      </w:pPr>
      <w:r>
        <w:t xml:space="preserve">In the busy districts of Casablanca, from Ain Diab to Sidi Bernoussi, the demand for specialized services often outstrips supply. This disparity highlights the urgent need for better public health integration and community education. Reflecting on these challenges, I realize that effective therapy extends beyond the clinic walls. It involves working closely with parents who may speak different languages or have limited understanding of neurodevelopmental disorders. The</w:t>
      </w:r>
      <w:r>
        <w:t xml:space="preserve"> </w:t>
      </w:r>
      <w:r>
        <w:rPr>
          <w:bCs/>
          <w:b/>
        </w:rPr>
        <w:t xml:space="preserve">Speech Therapist</w:t>
      </w:r>
      <w:r>
        <w:t xml:space="preserve"> </w:t>
      </w:r>
      <w:r>
        <w:t xml:space="preserve">becomes a translator not just of language, but of hope and possibility for families navigating this complex system in</w:t>
      </w:r>
      <w:r>
        <w:t xml:space="preserve"> </w:t>
      </w:r>
      <w:r>
        <w:rPr>
          <w:iCs/>
          <w:i/>
        </w:rPr>
        <w:t xml:space="preserve">Morocco Casablanca</w:t>
      </w:r>
      <w:r>
        <w:t xml:space="preserve">.</w:t>
      </w:r>
    </w:p>
    <w:bookmarkEnd w:id="21"/>
    <w:bookmarkStart w:id="22" w:name="X5e4b8fd51a65516c4ccc5942d4e351d9459d89d"/>
    <w:p>
      <w:pPr>
        <w:pStyle w:val="Heading2"/>
      </w:pPr>
      <w:r>
        <w:t xml:space="preserve">The Intersection of Tradition and Innovation</w:t>
      </w:r>
    </w:p>
    <w:p>
      <w:pPr>
        <w:pStyle w:val="FirstParagraph"/>
      </w:pPr>
      <w:r>
        <w:t xml:space="preserve">The practice of speech therapy in Morocco is also an exercise in balancing traditional values with innovative methodologies. Many patients in Casablanca come from collectivist backgrounds where family involvement is paramount. Consequently, the therapeutic process cannot be isolated to the individual patient; it must involve the broader support system. A significant reflection point for me has been how to incorporate familial dynamics into treatment plans effectively.</w:t>
      </w:r>
    </w:p>
    <w:p>
      <w:pPr>
        <w:pStyle w:val="BodyText"/>
      </w:pPr>
      <w:r>
        <w:t xml:space="preserve">For instance, when treating pediatric patients with autism spectrum disorder—a condition increasingly diagnosed in</w:t>
      </w:r>
      <w:r>
        <w:t xml:space="preserve"> </w:t>
      </w:r>
      <w:r>
        <w:rPr>
          <w:iCs/>
          <w:i/>
        </w:rPr>
        <w:t xml:space="preserve">Morocco Casablanca</w:t>
      </w:r>
      <w:r>
        <w:t xml:space="preserve">—the therapist must respect family hierarchies while introducing evidence-based behavioral interventions. The cultural emphasis on community and extended family provides a robust safety net that can be leveraged positively in therapy. As a</w:t>
      </w:r>
      <w:r>
        <w:t xml:space="preserve"> </w:t>
      </w:r>
      <w:r>
        <w:rPr>
          <w:bCs/>
          <w:b/>
        </w:rPr>
        <w:t xml:space="preserve">Speech Therapist</w:t>
      </w:r>
      <w:r>
        <w:t xml:space="preserve">, I have found success when engaging grandparents and siblings in the learning process, thereby democratizing knowledge within the household. This culturally sensitive approach ensures that therapeutic gains are generalized into everyday life, making them more sustainable.</w:t>
      </w:r>
    </w:p>
    <w:bookmarkEnd w:id="22"/>
    <w:bookmarkStart w:id="23" w:name="Xa1605ddb927b13ddcde2e2da4d70cb919ecf21e"/>
    <w:p>
      <w:pPr>
        <w:pStyle w:val="Heading2"/>
      </w:pPr>
      <w:r>
        <w:t xml:space="preserve">The Professional Identity of the Speech Therapist</w:t>
      </w:r>
    </w:p>
    <w:p>
      <w:pPr>
        <w:pStyle w:val="FirstParagraph"/>
      </w:pPr>
      <w:r>
        <w:t xml:space="preserve">Despite these challenges, there is a profound sense of privilege in being part of this growing profession in Morocco. The emergence of dedicated universities offering degrees in speech-language pathology and the increasing number of specialized centers reflect a maturing healthcare sector. However, the identity and scope of practice for the</w:t>
      </w:r>
      <w:r>
        <w:t xml:space="preserve"> </w:t>
      </w:r>
      <w:r>
        <w:rPr>
          <w:bCs/>
          <w:b/>
        </w:rPr>
        <w:t xml:space="preserve">Speech Therapist</w:t>
      </w:r>
      <w:r>
        <w:t xml:space="preserve"> </w:t>
      </w:r>
      <w:r>
        <w:t xml:space="preserve">are still being defined within local policy frameworks.</w:t>
      </w:r>
    </w:p>
    <w:p>
      <w:pPr>
        <w:pStyle w:val="BodyText"/>
      </w:pPr>
      <w:r>
        <w:t xml:space="preserve">This uncertainty fosters a sense of innovation among practitioners. We are not just applying imported techniques; we are developing localized protocols that respect Moroccan dialects and social norms. Whether dealing with voice disorders in teachers, dysphagia in elderly populations, or accent modification for expatriates moving to</w:t>
      </w:r>
      <w:r>
        <w:t xml:space="preserve"> </w:t>
      </w:r>
      <w:r>
        <w:rPr>
          <w:iCs/>
          <w:i/>
        </w:rPr>
        <w:t xml:space="preserve">Morocco Casablanca</w:t>
      </w:r>
      <w:r>
        <w:t xml:space="preserve">, the scope of practice is widening. It requires us to be lifelong learners, constantly updating our knowledge while staying grounded in the realities of our patients' lives.</w:t>
      </w:r>
    </w:p>
    <w:bookmarkEnd w:id="23"/>
    <w:bookmarkStart w:id="24" w:name="X84fbd8207d5e917a153d84eab2c848553c5ae44"/>
    <w:p>
      <w:pPr>
        <w:pStyle w:val="Heading2"/>
      </w:pPr>
      <w:r>
        <w:t xml:space="preserve">Conclusion: A Call for Continued Growth and Empathy</w:t>
      </w:r>
    </w:p>
    <w:p>
      <w:pPr>
        <w:pStyle w:val="FirstParagraph"/>
      </w:pPr>
      <w:r>
        <w:t xml:space="preserve">In conclusion, reflecting on my experiences as a Speech Therapist in Morocco Casablanca reveals a profession that is both demanding and incredibly rewarding. It requires navigating the intricate layers of Moroccan culture, language, and healthcare infrastructure. The ability to communicate effectively is fundamental to the human experience; thus, empowering individuals to regain or develop their communicative competence changes lives dramatically.</w:t>
      </w:r>
    </w:p>
    <w:p>
      <w:pPr>
        <w:pStyle w:val="BodyText"/>
      </w:pPr>
      <w:r>
        <w:t xml:space="preserve">As we look toward the future for</w:t>
      </w:r>
      <w:r>
        <w:t xml:space="preserve"> </w:t>
      </w:r>
      <w:r>
        <w:rPr>
          <w:iCs/>
          <w:i/>
        </w:rPr>
        <w:t xml:space="preserve">Morocco Casablanca</w:t>
      </w:r>
      <w:r>
        <w:t xml:space="preserve">, there is a clear need for greater investment in speech therapy education, research, and public health initiatives. The role of the Speech Therapist must be recognized not only as a medical necessity but as a vital component of social inclusion. By continuing to advocate for our patients, respecting cultural nuances, and embracing clinical excellence, we can ensure that every voice in Casablanca is heard clearly and confidently. This reflection serves as both a personal acknowledgment of past efforts and an inspiring commitment to future advancements in this essential field.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Speech Therapist in Morocco Casablanca</dc:title>
  <dc:creator/>
  <dc:language>en</dc:language>
  <cp:keywords/>
  <dcterms:created xsi:type="dcterms:W3CDTF">2026-07-30T04:44:35Z</dcterms:created>
  <dcterms:modified xsi:type="dcterms:W3CDTF">2026-07-30T04:44:35Z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