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fcd0751ae974159bd8bf8b1bdd04aca5b9c08c8"/>
    <w:p>
      <w:pPr>
        <w:pStyle w:val="Heading1"/>
      </w:pPr>
      <w:r>
        <w:t xml:space="preserve">Bridging Gaps and Building Voices: A Reflection on the Role of a Speech Therapist in South Africa Johannesburg</w:t>
      </w:r>
    </w:p>
    <w:p>
      <w:pPr>
        <w:pStyle w:val="FirstParagraph"/>
      </w:pPr>
      <w:r>
        <w:t xml:space="preserve">In the vibrant, bustling metropolis of South Africa Johannesburg, often referred to as "Egoli" or the City of Gold, the rhythm of life is relentless. It is a city defined by its diversity, its historical weight, and its rapid modernization. Within this complex urban fabric lies a critical yet often underrecognized profession: that of the Speech Therapist (also known as Speech-Language Pathologist). Reflecting on the role of a</w:t>
      </w:r>
      <w:r>
        <w:t xml:space="preserve"> </w:t>
      </w:r>
      <w:r>
        <w:rPr>
          <w:bCs/>
          <w:b/>
        </w:rPr>
        <w:t xml:space="preserve">Speech Therapist</w:t>
      </w:r>
      <w:r>
        <w:t xml:space="preserve"> </w:t>
      </w:r>
      <w:r>
        <w:t xml:space="preserve">in this specific geographic and cultural context reveals not just a clinical function, but a profound social imperative. This reflection paper explores the multifaceted nature of speech therapy in Johannesburg, examining how it addresses linguistic diversity, navigates systemic healthcare challenges, and serves as a catalyst for social inclusion.</w:t>
      </w:r>
    </w:p>
    <w:bookmarkStart w:id="20" w:name="the-linguistic-tapestry-of-johannesburg"/>
    <w:p>
      <w:pPr>
        <w:pStyle w:val="Heading2"/>
      </w:pPr>
      <w:r>
        <w:t xml:space="preserve">The Linguistic Tapestry of Johannesburg</w:t>
      </w:r>
    </w:p>
    <w:p>
      <w:pPr>
        <w:pStyle w:val="FirstParagraph"/>
      </w:pPr>
      <w:r>
        <w:t xml:space="preserve">One cannot discuss the practice of speech therapy in</w:t>
      </w:r>
      <w:r>
        <w:t xml:space="preserve"> </w:t>
      </w:r>
      <w:r>
        <w:rPr>
          <w:bCs/>
          <w:b/>
        </w:rPr>
        <w:t xml:space="preserve">South Africa Johannesburg</w:t>
      </w:r>
      <w:r>
        <w:t xml:space="preserve"> </w:t>
      </w:r>
      <w:r>
        <w:t xml:space="preserve">without first acknowledging the linguistic landscape. South Africa is home to eleven official languages, and Johannesburg is perhaps its most concentrated melting pot. A client walking into a clinic may speak isiZulu at home, English at work, and Sesotho with neighbors. For a</w:t>
      </w:r>
      <w:r>
        <w:t xml:space="preserve"> </w:t>
      </w:r>
      <w:r>
        <w:rPr>
          <w:bCs/>
          <w:b/>
        </w:rPr>
        <w:t xml:space="preserve">Speech Therapist</w:t>
      </w:r>
      <w:r>
        <w:t xml:space="preserve">, this multilingual reality is not merely an administrative hurdle; it is the core of their diagnostic and therapeutic toolkit.</w:t>
      </w:r>
    </w:p>
    <w:p>
      <w:pPr>
        <w:pStyle w:val="BodyText"/>
      </w:pPr>
      <w:r>
        <w:t xml:space="preserve">In many Western contexts, speech therapy focuses heavily on monolingual standards. However, in Johannesburg, a therapist must possess deep cultural competence to distinguish between a true speech or language disorder and differences arising from code-switching or bilingual acquisition. Reflecting on this aspect highlights the immense intellectual labor involved. A</w:t>
      </w:r>
      <w:r>
        <w:t xml:space="preserve"> </w:t>
      </w:r>
      <w:r>
        <w:rPr>
          <w:bCs/>
          <w:b/>
        </w:rPr>
        <w:t xml:space="preserve">Speech Therapist</w:t>
      </w:r>
      <w:r>
        <w:t xml:space="preserve"> </w:t>
      </w:r>
      <w:r>
        <w:t xml:space="preserve">must be fluent not only in clinical terminology but also in the nuances of local dialects and slang that evolve rapidly in Soweto, Sandton, and Alexandra. This linguistic agility ensures that interventions are culturally safe and relevant, preventing the misdiagnosis of non-standard language use as pathology.</w:t>
      </w:r>
    </w:p>
    <w:bookmarkEnd w:id="20"/>
    <w:bookmarkStart w:id="21" w:name="bridging-the-healthcare-divide"/>
    <w:p>
      <w:pPr>
        <w:pStyle w:val="Heading2"/>
      </w:pPr>
      <w:r>
        <w:t xml:space="preserve">Bridging the Healthcare Divide</w:t>
      </w:r>
    </w:p>
    <w:p>
      <w:pPr>
        <w:pStyle w:val="FirstParagraph"/>
      </w:pPr>
      <w:r>
        <w:t xml:space="preserve">The healthcare system in</w:t>
      </w:r>
      <w:r>
        <w:t xml:space="preserve"> </w:t>
      </w:r>
      <w:r>
        <w:rPr>
          <w:bCs/>
          <w:b/>
        </w:rPr>
        <w:t xml:space="preserve">South Africa Johannesburg</w:t>
      </w:r>
      <w:r>
        <w:t xml:space="preserve"> </w:t>
      </w:r>
      <w:r>
        <w:t xml:space="preserve">is characterized by a stark divide between public and private sectors. The majority of the population relies on under-resourced public facilities, where speech therapists are severely outnumbered by patients with needs. Conversely, the private sector serves those who can afford it, often leading to long waiting lists in the public system that stretch into years.</w:t>
      </w:r>
    </w:p>
    <w:p>
      <w:pPr>
        <w:pStyle w:val="BodyText"/>
      </w:pPr>
      <w:r>
        <w:t xml:space="preserve">This disparity forces a</w:t>
      </w:r>
      <w:r>
        <w:t xml:space="preserve"> </w:t>
      </w:r>
      <w:r>
        <w:rPr>
          <w:bCs/>
          <w:b/>
        </w:rPr>
        <w:t xml:space="preserve">Speech Therapist</w:t>
      </w:r>
      <w:r>
        <w:t xml:space="preserve"> </w:t>
      </w:r>
      <w:r>
        <w:t xml:space="preserve">to adopt roles beyond traditional clinical practice. They become advocates and case managers. In Johannesburg’s townships and inner-city clinics, a speech therapist might work with community health workers who lack specialized training, requiring the therapist to act as an educator and trainer rather than just a direct caregiver. This reflection underscores that in this context, being a</w:t>
      </w:r>
      <w:r>
        <w:t xml:space="preserve"> </w:t>
      </w:r>
      <w:r>
        <w:rPr>
          <w:bCs/>
          <w:b/>
        </w:rPr>
        <w:t xml:space="preserve">Speech Therapist</w:t>
      </w:r>
      <w:r>
        <w:t xml:space="preserve"> </w:t>
      </w:r>
      <w:r>
        <w:t xml:space="preserve">is about resourcefulness. It involves creating low-cost intervention strategies that families can implement at home, given the economic constraints many Johannesburg residents face. The therapist must be creative, utilizing everyday objects for articulation therapy and teaching parents simple techniques to stimulate language development in young children during critical periods of brain development.</w:t>
      </w:r>
    </w:p>
    <w:bookmarkEnd w:id="21"/>
    <w:bookmarkStart w:id="22" w:name="advocacy-and-neurodiversity"/>
    <w:p>
      <w:pPr>
        <w:pStyle w:val="Heading2"/>
      </w:pPr>
      <w:r>
        <w:t xml:space="preserve">Advocacy and Neurodiversity</w:t>
      </w:r>
    </w:p>
    <w:p>
      <w:pPr>
        <w:pStyle w:val="FirstParagraph"/>
      </w:pPr>
      <w:r>
        <w:t xml:space="preserve">Furthermore, the role of a</w:t>
      </w:r>
      <w:r>
        <w:t xml:space="preserve"> </w:t>
      </w:r>
      <w:r>
        <w:rPr>
          <w:bCs/>
          <w:b/>
        </w:rPr>
        <w:t xml:space="preserve">Speech Therapist</w:t>
      </w:r>
      <w:r>
        <w:br/>
      </w:r>
      <w:r>
        <w:t xml:space="preserve">in Johannesburg extends into the realm of advocacy for neurodiverse individuals. With rising awareness of Autism Spectrum Disorder (ASD) and Attention Deficit Hyperactivity Disorder (ADHD), there is a growing demand for early intervention services. However, stigma remains a significant barrier in many communities within</w:t>
      </w:r>
      <w:r>
        <w:t xml:space="preserve"> </w:t>
      </w:r>
      <w:r>
        <w:rPr>
          <w:bCs/>
          <w:b/>
        </w:rPr>
        <w:t xml:space="preserve">South Africa Johannesburg</w:t>
      </w:r>
      <w:r>
        <w:t xml:space="preserve">. Cultural beliefs may attribute speech delays to spiritual causes rather than medical or developmental ones.</w:t>
      </w:r>
    </w:p>
    <w:p>
      <w:pPr>
        <w:pStyle w:val="BodyText"/>
      </w:pPr>
      <w:r>
        <w:t xml:space="preserve">A reflective look at this dynamic shows that the therapist must also be a diplomat and an educator. They must navigate sensitive conversations with families who may be skeptical of Western medical models. By building trust and demonstrating tangible improvements in communication,</w:t>
      </w:r>
      <w:r>
        <w:t xml:space="preserve"> </w:t>
      </w:r>
      <w:r>
        <w:rPr>
          <w:bCs/>
          <w:b/>
        </w:rPr>
        <w:t xml:space="preserve">Speech Therapist</w:t>
      </w:r>
      <w:r>
        <w:t xml:space="preserve">s help dismantle stigma. They empower parents to become their children’s primary advocates within the school system, ensuring that learners with speech or language disorders receive reasonable accommodations in classrooms across the city.</w:t>
      </w:r>
    </w:p>
    <w:bookmarkEnd w:id="22"/>
    <w:bookmarkStart w:id="23" w:name="education-as-a-pillar-of-change"/>
    <w:p>
      <w:pPr>
        <w:pStyle w:val="Heading2"/>
      </w:pPr>
      <w:r>
        <w:t xml:space="preserve">Education as a Pillar of Change</w:t>
      </w:r>
    </w:p>
    <w:p>
      <w:pPr>
        <w:pStyle w:val="FirstParagraph"/>
      </w:pPr>
      <w:r>
        <w:t xml:space="preserve">The educational sector in Johannesburg is another crucial arena for the</w:t>
      </w:r>
      <w:r>
        <w:t xml:space="preserve"> </w:t>
      </w:r>
      <w:r>
        <w:rPr>
          <w:bCs/>
          <w:b/>
        </w:rPr>
        <w:t xml:space="preserve">Speech Therapist</w:t>
      </w:r>
      <w:r>
        <w:t xml:space="preserve">. Schools face overcrowding and limited resources, making it difficult to support learners with communication disorders. Here, the therapist’s role shifts to consultation. They train teachers to identify early signs of reading difficulties (dyslexia) or expressive language delays. By integrating speech therapy principles into mainstream education, the</w:t>
      </w:r>
      <w:r>
        <w:t xml:space="preserve"> </w:t>
      </w:r>
      <w:r>
        <w:rPr>
          <w:bCs/>
          <w:b/>
        </w:rPr>
        <w:t xml:space="preserve">Speech Therapist</w:t>
      </w:r>
      <w:r>
        <w:t xml:space="preserve"> </w:t>
      </w:r>
      <w:r>
        <w:t xml:space="preserve">helps create inclusive learning environments in</w:t>
      </w:r>
      <w:r>
        <w:t xml:space="preserve"> </w:t>
      </w:r>
      <w:r>
        <w:rPr>
          <w:bCs/>
          <w:b/>
        </w:rPr>
        <w:t xml:space="preserve">South Africa Johannesburg</w:t>
      </w:r>
      <w:r>
        <w:t xml:space="preserve">.</w:t>
      </w:r>
    </w:p>
    <w:p>
      <w:pPr>
        <w:pStyle w:val="BodyText"/>
      </w:pPr>
      <w:r>
        <w:t xml:space="preserve">This preventive approach is vital. Early identification can change the trajectory of a child’s life, preventing academic failure and social isolation. It reflects a broader philosophy that communication is not just about speaking clearly; it is about participating fully in society. When a child struggles to read or speak, they are often marginalized. The</w:t>
      </w:r>
      <w:r>
        <w:t xml:space="preserve"> </w:t>
      </w:r>
      <w:r>
        <w:rPr>
          <w:bCs/>
          <w:b/>
        </w:rPr>
        <w:t xml:space="preserve">Speech Therapist</w:t>
      </w:r>
      <w:r>
        <w:t xml:space="preserve"> </w:t>
      </w:r>
      <w:r>
        <w:t xml:space="preserve">acts as an agent of social justice, ensuring that these children have the tools to express their thoughts, needs, and identities.</w:t>
      </w:r>
    </w:p>
    <w:bookmarkEnd w:id="23"/>
    <w:bookmarkStart w:id="24" w:name="the-human-element-empathy-and-resilience"/>
    <w:p>
      <w:pPr>
        <w:pStyle w:val="Heading2"/>
      </w:pPr>
      <w:r>
        <w:t xml:space="preserve">The Human Element: Empathy and Resilience</w:t>
      </w:r>
    </w:p>
    <w:p>
      <w:pPr>
        <w:pStyle w:val="FirstParagraph"/>
      </w:pPr>
      <w:r>
        <w:t xml:space="preserve">Beyond the clinical and systemic aspects, one must reflect on the human element. Working as a</w:t>
      </w:r>
      <w:r>
        <w:t xml:space="preserve"> </w:t>
      </w:r>
      <w:r>
        <w:rPr>
          <w:bCs/>
          <w:b/>
        </w:rPr>
        <w:t xml:space="preserve">Speech Therapist</w:t>
      </w:r>
      <w:r>
        <w:br/>
      </w:r>
      <w:r>
        <w:t xml:space="preserve">in Johannesburg requires immense emotional resilience. Practitioners witness the impact of poverty, trauma, and inequality on communication development. Yet, they also witness profound resilience and joy when a non-verbal child speaks their first word or when an elderly stroke victim in Sandton regains the ability to converse with grandchildren.</w:t>
      </w:r>
    </w:p>
    <w:p>
      <w:pPr>
        <w:pStyle w:val="BodyText"/>
      </w:pPr>
      <w:r>
        <w:t xml:space="preserve">This emotional journey shapes the identity of the professional. It demands empathy not just for the client, but for their family unit. In</w:t>
      </w:r>
      <w:r>
        <w:t xml:space="preserve"> </w:t>
      </w:r>
      <w:r>
        <w:rPr>
          <w:bCs/>
          <w:b/>
        </w:rPr>
        <w:t xml:space="preserve">South Africa Johannesburg</w:t>
      </w:r>
      <w:r>
        <w:t xml:space="preserve">, where extended family structures are strong and vital, therapy often involves engaging grandparents, siblings, and caregivers in the process. The therapist becomes part of a broader support network.</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Speech Therapist</w:t>
      </w:r>
      <w:r>
        <w:br/>
      </w:r>
      <w:r>
        <w:t xml:space="preserve">in</w:t>
      </w:r>
      <w:r>
        <w:t xml:space="preserve"> </w:t>
      </w:r>
      <w:r>
        <w:rPr>
          <w:bCs/>
          <w:b/>
        </w:rPr>
        <w:t xml:space="preserve">South Africa Johannesburg</w:t>
      </w:r>
    </w:p>
    <w:p>
      <w:pPr>
        <w:pStyle w:val="BodyText"/>
      </w:pPr>
      <w:r>
        <w:t xml:space="preserve">As Johannesburg continues to grow and evolve, the need for skilled speech therapists will only increase. Addressing the backlog in public services and integrating speech therapy into community health initiatives are critical steps forward. Reflecting on this profession reminds us that communication is a fundamental human right. By supporting those who struggle to speak or understand,</w:t>
      </w:r>
      <w:r>
        <w:t xml:space="preserve"> </w:t>
      </w:r>
      <w:r>
        <w:rPr>
          <w:bCs/>
          <w:b/>
        </w:rPr>
        <w:t xml:space="preserve">Speech Therapist</w:t>
      </w:r>
      <w:r>
        <w:t xml:space="preserve">s in Johannesburg are not just treating disorders; they are unlocking potential, fostering inclusion, and building a more connected society. The gold of Egoli shines brightly, but it is the voices of its people—amplified by skilled therapists—that give the city its true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Speech Therapist in South Africa Johannesburg</dc:title>
  <dc:creator/>
  <dc:language>en</dc:language>
  <cp:keywords/>
  <dcterms:created xsi:type="dcterms:W3CDTF">2026-07-29T21:32:59Z</dcterms:created>
  <dcterms:modified xsi:type="dcterms:W3CDTF">2026-07-29T21:32:59Z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