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25" w:name="Xf1788e405f912067bf994478278a115c427cbb5"/>
    <w:p>
      <w:pPr>
        <w:pStyle w:val="Heading1"/>
      </w:pPr>
      <w:r>
        <w:t xml:space="preserve">A Reflection on the Profession of a Statistician within the Context of Australia, Melbourne</w:t>
      </w:r>
    </w:p>
    <w:p>
      <w:pPr>
        <w:pStyle w:val="FirstParagraph"/>
      </w:pPr>
      <w:r>
        <w:t xml:space="preserve">In the contemporary era, data has been heralded as the new oil, a raw resource that drives innovation, policy-making, and economic growth. However, raw data is inert without interpretation. This is where the profession of a</w:t>
      </w:r>
      <w:r>
        <w:t xml:space="preserve"> </w:t>
      </w:r>
      <w:r>
        <w:rPr>
          <w:bCs/>
          <w:b/>
        </w:rPr>
        <w:t xml:space="preserve">Statistician</w:t>
      </w:r>
      <w:r>
        <w:t xml:space="preserve"> </w:t>
      </w:r>
      <w:r>
        <w:t xml:space="preserve">becomes paramount. As I reflect upon this career path through the specific lens of</w:t>
      </w:r>
      <w:r>
        <w:t xml:space="preserve"> </w:t>
      </w:r>
      <w:r>
        <w:rPr>
          <w:bCs/>
          <w:b/>
        </w:rPr>
        <w:t xml:space="preserve">Australia Melbourne</w:t>
      </w:r>
      <w:r>
        <w:t xml:space="preserve">, a city known for its vibrant culture and robust economic sector, it becomes evident that being a statistician here is not merely about crunching numbers; it is about shaping the future of a dynamic urban landscape. This reflection explores the multifaceted role of a statistician, the unique challenges and opportunities present in Melbourne, and the broader societal implications of this profession.</w:t>
      </w:r>
    </w:p>
    <w:bookmarkStart w:id="20" w:name="the-essence-of-statistical-practice"/>
    <w:p>
      <w:pPr>
        <w:pStyle w:val="Heading2"/>
      </w:pPr>
      <w:r>
        <w:t xml:space="preserve">The Essence of Statistical Practice</w:t>
      </w:r>
    </w:p>
    <w:p>
      <w:pPr>
        <w:pStyle w:val="FirstParagraph"/>
      </w:pPr>
      <w:r>
        <w:t xml:space="preserve">To begin with, one must understand what it truly means to be a</w:t>
      </w:r>
      <w:r>
        <w:t xml:space="preserve"> </w:t>
      </w:r>
      <w:r>
        <w:rPr>
          <w:bCs/>
          <w:b/>
        </w:rPr>
        <w:t xml:space="preserve">Statistician</w:t>
      </w:r>
      <w:r>
        <w:t xml:space="preserve">. It is often misunderstood as a role confined to academic mathematics or simple data entry. In reality, it is an interdisciplinary field that blends mathematics, computer science, and domain expertise. A statistician designs experiments, surveys questions with precision to avoid bias, analyzes complex datasets using advanced computational tools, and communicates findings in a way that non-experts can understand. The core objective is to extract meaning from uncertainty. In a world increasingly driven by evidence-based decision-making, the statistician serves as the bridge between chaotic information and actionable insight.</w:t>
      </w:r>
    </w:p>
    <w:p>
      <w:pPr>
        <w:pStyle w:val="BodyText"/>
      </w:pPr>
      <w:r>
        <w:t xml:space="preserve">The intellectual rigour required for this profession is substantial. It demands critical thinking, skepticism of data sources, and a deep understanding of probabilistic theory. However, it also requires creativity. Every dataset tells a story, but the narrative is not always obvious. The statistician must possess the curiosity to ask "why" behind every anomaly and the technical skill to uncover hidden patterns. This blend of analytical precision and creative problem-solving is what makes statistical practice both challenging and profoundly rewarding.</w:t>
      </w:r>
    </w:p>
    <w:bookmarkEnd w:id="20"/>
    <w:bookmarkStart w:id="21" w:name="X26490f1b4740e57e64f247586558669e7e28be6"/>
    <w:p>
      <w:pPr>
        <w:pStyle w:val="Heading2"/>
      </w:pPr>
      <w:r>
        <w:t xml:space="preserve">The Melbourne Context: A Hub for Data Science</w:t>
      </w:r>
    </w:p>
    <w:p>
      <w:pPr>
        <w:pStyle w:val="FirstParagraph"/>
      </w:pPr>
      <w:r>
        <w:t xml:space="preserve">Navigating this profession in</w:t>
      </w:r>
      <w:r>
        <w:t xml:space="preserve"> </w:t>
      </w:r>
      <w:r>
        <w:rPr>
          <w:bCs/>
          <w:b/>
        </w:rPr>
        <w:t xml:space="preserve">Australia Melbourne</w:t>
      </w:r>
      <w:r>
        <w:t xml:space="preserve"> </w:t>
      </w:r>
      <w:r>
        <w:t xml:space="preserve">adds a layer of geographic and cultural specificity that enriches the professional experience. Melbourne, consistently ranked as one of the most livable cities in the world, is not only a cultural capital but also an emerging hub for technology and data science in Asia-Pacific. The city’s economy is diverse, spanning healthcare, finance, education, manufacturing (particularly in automotive and aerospace), and public services. This diversity provides a rich tapestry of datasets for any</w:t>
      </w:r>
      <w:r>
        <w:t xml:space="preserve"> </w:t>
      </w:r>
      <w:r>
        <w:rPr>
          <w:bCs/>
          <w:b/>
        </w:rPr>
        <w:t xml:space="preserve">Statistician</w:t>
      </w:r>
      <w:r>
        <w:t xml:space="preserve"> </w:t>
      </w:r>
      <w:r>
        <w:t xml:space="preserve">to work with.</w:t>
      </w:r>
    </w:p>
    <w:p>
      <w:pPr>
        <w:pStyle w:val="BodyText"/>
      </w:pPr>
      <w:r>
        <w:t xml:space="preserve">In Melbourne, the demand for statistical expertise is driven by several key sectors. The healthcare industry, anchored by major institutions like the Royal Melbourne Hospital and numerous private clinics, relies heavily on biostatisticians to manage clinical trials and public health data. Following global events such as recent pandemics, the importance of epidemiological statistics has never been higher. Melbourne’s universities are also at the forefront of research, requiring statisticians to support academic studies in environmental science, urban planning, and social sciences.</w:t>
      </w:r>
    </w:p>
    <w:p>
      <w:pPr>
        <w:pStyle w:val="BodyText"/>
      </w:pPr>
      <w:r>
        <w:t xml:space="preserve">Furthermore, Melbourne’s financial services sector is significant. Banks and insurance companies located in the central business district utilize sophisticated risk models and predictive analytics—fields deeply rooted in statistical theory. Here, a</w:t>
      </w:r>
      <w:r>
        <w:t xml:space="preserve"> </w:t>
      </w:r>
      <w:r>
        <w:rPr>
          <w:bCs/>
          <w:b/>
        </w:rPr>
        <w:t xml:space="preserve">Statistician</w:t>
      </w:r>
      <w:r>
        <w:t xml:space="preserve"> </w:t>
      </w:r>
      <w:r>
        <w:t xml:space="preserve">plays a crucial role in assessing credit risk, fraud detection, and market trends. The presence of a strong startup ecosystem in Melbourne’s innovation precincts also means that young data-driven companies are seeking statisticians to help them validate their business models and user behavior metrics.</w:t>
      </w:r>
    </w:p>
    <w:bookmarkEnd w:id="21"/>
    <w:bookmarkStart w:id="22" w:name="cultural-and-ethical-considerations"/>
    <w:p>
      <w:pPr>
        <w:pStyle w:val="Heading2"/>
      </w:pPr>
      <w:r>
        <w:t xml:space="preserve">Cultural and Ethical Considerations</w:t>
      </w:r>
    </w:p>
    <w:p>
      <w:pPr>
        <w:pStyle w:val="FirstParagraph"/>
      </w:pPr>
      <w:r>
        <w:t xml:space="preserve">Beyond the technical aspects, practicing as a</w:t>
      </w:r>
      <w:r>
        <w:t xml:space="preserve"> </w:t>
      </w:r>
      <w:r>
        <w:rPr>
          <w:bCs/>
          <w:b/>
        </w:rPr>
        <w:t xml:space="preserve">Statistician</w:t>
      </w:r>
      <w:r>
        <w:t xml:space="preserve"> </w:t>
      </w:r>
      <w:r>
        <w:t xml:space="preserve">in</w:t>
      </w:r>
      <w:r>
        <w:t xml:space="preserve"> </w:t>
      </w:r>
      <w:r>
        <w:rPr>
          <w:bCs/>
          <w:b/>
        </w:rPr>
        <w:t xml:space="preserve">Australia Melbourne</w:t>
      </w:r>
      <w:r>
        <w:t xml:space="preserve"> </w:t>
      </w:r>
      <w:r>
        <w:t xml:space="preserve">involves navigating specific cultural and ethical landscapes. Australia has a strong emphasis on equity, diversity, and inclusion. For statisticians working in government or social research, this means being acutely aware of how data can reinforce biases if not handled carefully. For instance, when conducting surveys on housing affordability in Melbourne—a pressing local issue—statisticians must ensure that sampling methods adequately represent marginalized communities to avoid skewed results that could lead to ineffective policy interventions.</w:t>
      </w:r>
    </w:p>
    <w:p>
      <w:pPr>
        <w:pStyle w:val="BodyText"/>
      </w:pPr>
      <w:r>
        <w:t xml:space="preserve">Moreover, the Indigenous community in Victoria holds significant cultural and historical importance. Ethical statistical practice in</w:t>
      </w:r>
      <w:r>
        <w:t xml:space="preserve"> </w:t>
      </w:r>
      <w:r>
        <w:rPr>
          <w:bCs/>
          <w:b/>
        </w:rPr>
        <w:t xml:space="preserve">Australia Melbourne</w:t>
      </w:r>
      <w:r>
        <w:t xml:space="preserve"> </w:t>
      </w:r>
      <w:r>
        <w:t xml:space="preserve">requires respectful engagement with Aboriginal and Torres Strait Islander communities. This involves co-designing research methodologies that respect cultural protocols and ensuring that data sovereignty is maintained. A statistician working on projects involving Indigenous data must be culturally competent, understanding that numbers do not exist in a vacuum but represent people and their lived experiences.</w:t>
      </w:r>
    </w:p>
    <w:p>
      <w:pPr>
        <w:pStyle w:val="BodyText"/>
      </w:pPr>
      <w:r>
        <w:t xml:space="preserve">Data privacy is another critical concern. With regulations such as the Privacy Act 1988 (Cth) governing how personal information is handled, Melbourne-based</w:t>
      </w:r>
      <w:r>
        <w:t xml:space="preserve"> </w:t>
      </w:r>
      <w:r>
        <w:rPr>
          <w:bCs/>
          <w:b/>
        </w:rPr>
        <w:t xml:space="preserve">Statistician</w:t>
      </w:r>
      <w:r>
        <w:t xml:space="preserve">s must be vigilant about ethical data use. The public’s trust in institutions relies on the assurance that their data is anonymized and used responsibly. Breaches in statistical ethics can have severe consequences for individuals and organizations alike, making integrity a cornerstone of the profession.</w:t>
      </w:r>
    </w:p>
    <w:bookmarkEnd w:id="22"/>
    <w:bookmarkStart w:id="23" w:name="the-future-landscape"/>
    <w:p>
      <w:pPr>
        <w:pStyle w:val="Heading2"/>
      </w:pPr>
      <w:r>
        <w:t xml:space="preserve">The Future Landscape</w:t>
      </w:r>
    </w:p>
    <w:p>
      <w:pPr>
        <w:pStyle w:val="FirstParagraph"/>
      </w:pPr>
      <w:r>
        <w:t xml:space="preserve">Looking toward the future, the role of a</w:t>
      </w:r>
      <w:r>
        <w:t xml:space="preserve"> </w:t>
      </w:r>
      <w:r>
        <w:rPr>
          <w:bCs/>
          <w:b/>
        </w:rPr>
        <w:t xml:space="preserve">Statistician</w:t>
      </w:r>
      <w:r>
        <w:t xml:space="preserve"> </w:t>
      </w:r>
      <w:r>
        <w:t xml:space="preserve">in</w:t>
      </w:r>
      <w:r>
        <w:t xml:space="preserve"> </w:t>
      </w:r>
      <w:r>
        <w:rPr>
          <w:bCs/>
          <w:b/>
        </w:rPr>
        <w:t xml:space="preserve">Australia Melbourne</w:t>
      </w:r>
      <w:r>
        <w:t xml:space="preserve"> </w:t>
      </w:r>
      <w:r>
        <w:t xml:space="preserve">is evolving. The rise of artificial intelligence and machine learning has automated many routine analytical tasks. However, this does not diminish the need for statisticians; rather, it elevates their role. As algorithms become more complex, there is a greater need for experts who can validate these models, interpret their outputs, and ensure they are statistically sound. The "black box" nature of some AI systems necessitates a statistical lens to understand bias and variance.</w:t>
      </w:r>
    </w:p>
    <w:p>
      <w:pPr>
        <w:pStyle w:val="BodyText"/>
      </w:pPr>
      <w:r>
        <w:t xml:space="preserve">Additionally, climate change presents urgent challenges that require robust statistical modeling. Melbourne faces issues related to urban heat islands, flooding risks due to changing weather patterns, and biodiversity loss. Statisticians are essential in developing models that predict these environmental changes and inform sustainable urban planning policies. Whether it is analyzing long-term temperature data or modeling the impact of renewable energy adoption, the statistician’s work directly contributes to the resilience of</w:t>
      </w:r>
      <w:r>
        <w:t xml:space="preserve"> </w:t>
      </w:r>
      <w:r>
        <w:rPr>
          <w:bCs/>
          <w:b/>
        </w:rPr>
        <w:t xml:space="preserve">Australia Melbourne</w:t>
      </w:r>
      <w:r>
        <w:t xml:space="preserve">.</w:t>
      </w:r>
    </w:p>
    <w:bookmarkEnd w:id="23"/>
    <w:bookmarkStart w:id="24" w:name="conclusion"/>
    <w:p>
      <w:pPr>
        <w:pStyle w:val="Heading2"/>
      </w:pPr>
      <w:r>
        <w:t xml:space="preserve">Conclusion</w:t>
      </w:r>
    </w:p>
    <w:p>
      <w:pPr>
        <w:pStyle w:val="FirstParagraph"/>
      </w:pPr>
      <w:r>
        <w:t xml:space="preserve">In conclusion, reflecting on the profession of a</w:t>
      </w:r>
      <w:r>
        <w:t xml:space="preserve"> </w:t>
      </w:r>
      <w:r>
        <w:rPr>
          <w:bCs/>
          <w:b/>
        </w:rPr>
        <w:t xml:space="preserve">Statistician</w:t>
      </w:r>
      <w:r>
        <w:t xml:space="preserve"> </w:t>
      </w:r>
      <w:r>
        <w:t xml:space="preserve">within</w:t>
      </w:r>
      <w:r>
        <w:t xml:space="preserve"> </w:t>
      </w:r>
      <w:r>
        <w:rPr>
          <w:bCs/>
          <w:b/>
        </w:rPr>
        <w:t xml:space="preserve">Australia Melbourne</w:t>
      </w:r>
    </w:p>
    <w:p>
      <w:pPr>
        <w:pStyle w:val="BodyText"/>
      </w:pPr>
      <w:r>
        <w:t xml:space="preserve">For those considering this path in Melbourne, it offers a unique opportunity to work at the intersection of global best practices and local community needs. The city’s dynamic environment ensures that no two days are alike, offering continuous learning and growth. Ultimately, being a</w:t>
      </w:r>
      <w:r>
        <w:t xml:space="preserve"> </w:t>
      </w:r>
      <w:r>
        <w:rPr>
          <w:bCs/>
          <w:b/>
        </w:rPr>
        <w:t xml:space="preserve">Statistician</w:t>
      </w:r>
      <w:r>
        <w:t xml:space="preserve"> </w:t>
      </w:r>
      <w:r>
        <w:t xml:space="preserve">in</w:t>
      </w:r>
      <w:r>
        <w:t xml:space="preserve"> </w:t>
      </w:r>
      <w:r>
        <w:rPr>
          <w:bCs/>
          <w:b/>
        </w:rPr>
        <w:t xml:space="preserve">Australia Melbourne</w:t>
      </w:r>
      <w:r>
        <w:t xml:space="preserve"> </w:t>
      </w:r>
      <w:r>
        <w:t xml:space="preserve">is about more than just numbers; it is about using data to tell the truth, drive progress, and improve the quality of life for the residents of one of Australia’s most cherished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Statistician in Australia, Melbourne</dc:title>
  <dc:creator/>
  <cp:keywords/>
  <dcterms:created xsi:type="dcterms:W3CDTF">2026-07-29T12:15:06Z</dcterms:created>
  <dcterms:modified xsi:type="dcterms:W3CDTF">2026-07-29T12:15:06Z</dcterms:modified>
</cp:coreProperties>
</file>

<file path=docProps/custom.xml><?xml version="1.0" encoding="utf-8"?>
<Properties xmlns="http://schemas.openxmlformats.org/officeDocument/2006/custom-properties" xmlns:vt="http://schemas.openxmlformats.org/officeDocument/2006/docPropsVTypes"/>
</file>