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6d0135c640a6dc6a9352ee7e14fa37d82699ddf"/>
    <w:p>
      <w:pPr>
        <w:pStyle w:val="Heading1"/>
      </w:pPr>
      <w:r>
        <w:t xml:space="preserve">The Role and Reflection of the Statistician in Rio de Janeiro, Brazil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Statistical Practices in a Metropolis</w:t>
      </w:r>
    </w:p>
    <w:bookmarkStart w:id="20" w:name="X1a68c291df0fb9a9b62baeb18d2fdc8caaad996"/>
    <w:p>
      <w:pPr>
        <w:pStyle w:val="Heading2"/>
      </w:pPr>
      <w:r>
        <w:t xml:space="preserve">I. Introduction: The Data-Driven Pulse of Rio de Janeiro</w:t>
      </w:r>
    </w:p>
    <w:p>
      <w:pPr>
        <w:pStyle w:val="FirstParagraph"/>
      </w:pPr>
      <w:r>
        <w:t xml:space="preserve">Rio de Janeiro, often referred to simply as "Rio," is a city of vibrant contrasts, cultural richness, and immense complexity. As one of the largest metropolitan areas in Latin America, it serves as a critical hub for economic activity, tourism, and social dynamics in Brazil. Within this bustling environment lies a crucial but often overlooked professional: the</w:t>
      </w:r>
      <w:r>
        <w:t xml:space="preserve"> </w:t>
      </w:r>
      <w:r>
        <w:rPr>
          <w:bCs/>
          <w:b/>
        </w:rPr>
        <w:t xml:space="preserve">Statistician</w:t>
      </w:r>
      <w:r>
        <w:t xml:space="preserve">. This reflection paper explores the multifaceted role of the statistician within the context of Brazil Rio de Janeiro, examining how data science and statistical analysis are reshaping urban planning, public health initiatives, and social policy in one of South America’s most iconic cities.</w:t>
      </w:r>
    </w:p>
    <w:p>
      <w:pPr>
        <w:pStyle w:val="BodyText"/>
      </w:pPr>
      <w:r>
        <w:t xml:space="preserve">The modern statistician is no longer confined to academic papers or isolated calculations. In a rapidly developing nation like Brazil, the integration of quantitative methods into everyday governance has become imperative. Rio de Janeiro presents a unique case study for this evolution due to its stark socio-economic disparities, diverse geography, and dynamic demographic shifts.</w:t>
      </w:r>
    </w:p>
    <w:bookmarkEnd w:id="20"/>
    <w:bookmarkStart w:id="21" w:name="X2df3f26eabdd3bb62feea30fc0adb8faf46706f"/>
    <w:p>
      <w:pPr>
        <w:pStyle w:val="Heading2"/>
      </w:pPr>
      <w:r>
        <w:t xml:space="preserve">II. The Statistician as an Agent of Urban Planning</w:t>
      </w:r>
    </w:p>
    <w:p>
      <w:pPr>
        <w:pStyle w:val="FirstParagraph"/>
      </w:pPr>
      <w:r>
        <w:t xml:space="preserve">Rio de Janeiro is physically constrained by mountains, beaches, and oceans. This topography creates natural barriers that influence transportation networks and land use significantly. For a statistician working in this environment, spatial analysis becomes a vital tool. By utilizing Geographic Information Systems (GIS) combined with traditional statistical methods, professionals can model traffic patterns more accurately.</w:t>
      </w:r>
    </w:p>
    <w:p>
      <w:pPr>
        <w:pStyle w:val="BodyText"/>
      </w:pPr>
      <w:r>
        <w:t xml:space="preserve">For instance, during peak tourist seasons or major events like Carnival and New Year's Eve (Réveillon), the influx of visitors overwhelms existing infrastructure. Statisticians play a pivotal role in predicting these surges in population density. By analyzing historical data from previous years, they can help city planners allocate resources more effectively—determining where additional police patrols, medical teams, or public transport options are needed most.</w:t>
      </w:r>
    </w:p>
    <w:p>
      <w:pPr>
        <w:pStyle w:val="BodyText"/>
      </w:pPr>
      <w:r>
        <w:t xml:space="preserve">Furthermore, the issue of favelas (informal settlements) presents both a challenge and an opportunity for statistical intervention. Many of these communities lack precise official mapping. Statisticians have been instrumental in collaborating with NGOs and government bodies to conduct census-like activities using modern surveying techniques. These efforts ensure that marginalized populations are not invisible to the state, allowing for targeted investments in sanitation, education, and housing.</w:t>
      </w:r>
    </w:p>
    <w:bookmarkEnd w:id="21"/>
    <w:bookmarkStart w:id="22" w:name="X8117b377215f6ff94da09f0540476c052e25c6e"/>
    <w:p>
      <w:pPr>
        <w:pStyle w:val="Heading2"/>
      </w:pPr>
      <w:r>
        <w:t xml:space="preserve">III. Public Health: Lessons from Recent Crises</w:t>
      </w:r>
    </w:p>
    <w:p>
      <w:pPr>
        <w:pStyle w:val="FirstParagraph"/>
      </w:pPr>
      <w:r>
        <w:t xml:space="preserve">The importance of the statistician was brought into sharp focus during recent global health crises. Brazil faced significant challenges with dengue fever and other vector-borne diseases, which are exacerbated by urban heat islands found in densely populated areas like Rio de Janeiro.</w:t>
      </w:r>
    </w:p>
    <w:p>
      <w:pPr>
        <w:pStyle w:val="BodyText"/>
      </w:pPr>
      <w:r>
        <w:t xml:space="preserve">In this context, epidemiological statisticians worked tirelessly to track infection rates and predict outbreaks. Their models helped determine optimal times for mosquito control campaigns. The ability to interpret complex health data allowed policymakers to implement preventive measures rather than merely reacting to emergencies. This proactive approach underscores the statistician’s role not just as a number-cruncher, but as a public servant protecting community well-being.</w:t>
      </w:r>
    </w:p>
    <w:bookmarkEnd w:id="22"/>
    <w:bookmarkStart w:id="23" w:name="X4bcf41aa249b74d14388cf9b2c2dcfe077869d8"/>
    <w:p>
      <w:pPr>
        <w:pStyle w:val="Heading2"/>
      </w:pPr>
      <w:r>
        <w:t xml:space="preserve">IV. Economic Development and Business Intelligence</w:t>
      </w:r>
    </w:p>
    <w:p>
      <w:pPr>
        <w:pStyle w:val="FirstParagraph"/>
      </w:pPr>
      <w:r>
        <w:t xml:space="preserve">Beyond government applications, private sector industries in Rio de Janeiro increasingly rely on statistical expertise. The city is home to many multinational corporations and startups alike. In the financial services sector, risk assessment models are built upon rigorous statistical frameworks.</w:t>
      </w:r>
    </w:p>
    <w:p>
      <w:pPr>
        <w:pStyle w:val="BodyText"/>
      </w:pPr>
      <w:r>
        <w:t xml:space="preserve">In the tourism industry—a lifeline for Rio’s economy—businesses use predictive analytics to forecast demand for hotels, restaurants, and entertainment venues. These insights drive pricing strategies and marketing campaigns. Additionally, real estate developers utilize regression analysis to determine property values based on location proximity to landmarks such as Christ the Redeemer or Copacabana Beach. The statistician thus acts as a bridge between raw data and strategic business decisions.</w:t>
      </w:r>
    </w:p>
    <w:bookmarkEnd w:id="23"/>
    <w:bookmarkStart w:id="24" w:name="X11ed9480e8b99b552a57e7b9d12e538dd761861"/>
    <w:p>
      <w:pPr>
        <w:pStyle w:val="Heading2"/>
      </w:pPr>
      <w:r>
        <w:t xml:space="preserve">V. Ethical Considerations and Data Privacy</w:t>
      </w:r>
    </w:p>
    <w:p>
      <w:pPr>
        <w:pStyle w:val="FirstParagraph"/>
      </w:pPr>
      <w:r>
        <w:t xml:space="preserve">As reliance on big data grows, so do concerns regarding privacy and ethics. In Brazil Rio de Janeiro, where surveillance technology is increasingly deployed for security purposes, statisticians must navigate sensitive ethical landscapes. It is essential that those handling personal data adhere strictly to regulations such as the Lei Geral de Proteção de Dados (LGPD), Brazil’s equivalent of GDPR.</w:t>
      </w:r>
    </w:p>
    <w:p>
      <w:pPr>
        <w:pStyle w:val="BodyText"/>
      </w:pPr>
      <w:r>
        <w:t xml:space="preserve">An ethically minded statistician ensures that algorithms used in hiring processes or credit scoring do not perpetuate biases against lower-income groups. They advocate for transparency in how data is collected and utilized, ensuring that technological progress does not come at the expense of civil liberties.</w:t>
      </w:r>
    </w:p>
    <w:bookmarkEnd w:id="24"/>
    <w:bookmarkStart w:id="25" w:name="Xa0368174a560c1f64b828db4809b64d71502ab6"/>
    <w:p>
      <w:pPr>
        <w:pStyle w:val="Heading2"/>
      </w:pPr>
      <w:r>
        <w:t xml:space="preserve">VI. Conclusion: A Call for Greater Integration</w:t>
      </w:r>
    </w:p>
    <w:p>
      <w:pPr>
        <w:pStyle w:val="FirstParagraph"/>
      </w:pPr>
      <w:r>
        <w:t xml:space="preserve">In conclusion, the figure of the statistician holds profound significance in Brazil Rio de Janeiro. Whether shaping urban policies, improving public health outcomes, driving economic growth, or safeguarding ethical standards, their contributions are indispensable to navigating the complexities of modern metropolitan life.</w:t>
      </w:r>
    </w:p>
    <w:p>
      <w:pPr>
        <w:pStyle w:val="BodyText"/>
      </w:pPr>
      <w:r>
        <w:t xml:space="preserve">However, there remains room for improvement in terms of integrating statistical literacy into broader education systems and fostering greater collaboration between academia and industry. By empowering more individuals with quantitative skills and promoting interdisciplinary approaches to problem-solving, Rio de Janeiro can continue its trajectory toward becoming a smarter, more equitable city.</w:t>
      </w:r>
    </w:p>
    <w:p>
      <w:pPr>
        <w:pStyle w:val="BodyText"/>
      </w:pPr>
      <w:r>
        <w:t xml:space="preserve">The story of the statistician in Rio is still being written—a narrative filled with potential, responsibility, and the promise of data-driven progress. As we move forward into an era defined by information overload, the ability to make sense of numbers will remain one of our most valuable assets.</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Statistician in Brazil Rio de Janeiro</dc:title>
  <dc:creator/>
  <dc:language>en</dc:language>
  <cp:keywords/>
  <dcterms:created xsi:type="dcterms:W3CDTF">2026-07-29T19:33:25Z</dcterms:created>
  <dcterms:modified xsi:type="dcterms:W3CDTF">2026-07-29T19:33:25Z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