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50" w:name="Xba19b040722afc123ca8eae982a6d5e85b6406d"/>
    <w:p>
      <w:pPr>
        <w:pStyle w:val="Heading1"/>
      </w:pPr>
      <w:r>
        <w:t xml:space="preserve">The Statistician: A Reflection Paper on Data, Society, and Progress in India Bangalore</w:t>
      </w:r>
    </w:p>
    <w:p>
      <w:pPr>
        <w:pStyle w:val="FirstParagraph"/>
      </w:pPr>
      <w:r>
        <w:rPr>
          <w:iCs/>
          <w:i/>
        </w:rPr>
        <w:t xml:space="preserve">A reflective essay exploring the evolving role of the statistician within the dynamic ecosystem of India Bangalore.</w:t>
      </w:r>
    </w:p>
    <w:bookmarkStart w:id="20" w:name="Xa633b31fdf4da71a503e4dcfc7e2e8408301dd5"/>
    <w:p>
      <w:pPr>
        <w:pStyle w:val="Heading2"/>
      </w:pPr>
      <w:r>
        <w:t xml:space="preserve">Introduction: The Intersection of Mathematics and Metropolis</w:t>
      </w:r>
    </w:p>
    <w:p>
      <w:pPr>
        <w:pStyle w:val="FirstParagraph"/>
      </w:pPr>
      <w:r>
        <w:t xml:space="preserve">In an era defined by data ubiquity, the figure of the</w:t>
      </w:r>
      <w:r>
        <w:t xml:space="preserve"> </w:t>
      </w:r>
      <w:r>
        <w:rPr>
          <w:bCs/>
          <w:b/>
        </w:rPr>
        <w:t xml:space="preserve">Statistician</w:t>
      </w:r>
      <w:r>
        <w:t xml:space="preserve"> </w:t>
      </w:r>
      <w:r>
        <w:t xml:space="preserve">has transcended their traditional academic roots to become a pivotal architect of modern society. This reflection paper seeks to analyze this transformation through a specific geographic and cultural lens:</w:t>
      </w:r>
      <w:r>
        <w:t xml:space="preserve"> </w:t>
      </w:r>
      <w:r>
        <w:rPr>
          <w:bCs/>
          <w:b/>
        </w:rPr>
        <w:t xml:space="preserve">India Bangalore</w:t>
      </w:r>
      <w:r>
        <w:t xml:space="preserve">. Often hailed as the "Silicon Valley of India," Bangalore is not merely a technological hub but a complex socio-economic organism where data flows as freely and chaotically as traffic on its bustling avenues. For the</w:t>
      </w:r>
      <w:r>
        <w:t xml:space="preserve"> </w:t>
      </w:r>
      <w:r>
        <w:rPr>
          <w:bCs/>
          <w:b/>
        </w:rPr>
        <w:t xml:space="preserve">Statistician</w:t>
      </w:r>
      <w:r>
        <w:t xml:space="preserve"> </w:t>
      </w:r>
      <w:r>
        <w:t xml:space="preserve">operating in this environment, the work is no longer just about abstract numbers; it is about decoding the pulse of one of the world's most rapidly urbanizing regions.</w:t>
      </w:r>
    </w:p>
    <w:p>
      <w:pPr>
        <w:pStyle w:val="BodyText"/>
      </w:pPr>
      <w:r>
        <w:t xml:space="preserve">The context of</w:t>
      </w:r>
      <w:r>
        <w:t xml:space="preserve"> </w:t>
      </w:r>
      <w:r>
        <w:rPr>
          <w:bCs/>
          <w:b/>
        </w:rPr>
        <w:t xml:space="preserve">India Bangalore</w:t>
      </w:r>
      <w:r>
        <w:t xml:space="preserve"> </w:t>
      </w:r>
      <w:r>
        <w:t xml:space="preserve">presents a unique paradox. It is a city where ancient traditions coexist with cutting-edge innovation, and where hyper-modern skyscrapers overlook sprawling informal settlements. For a</w:t>
      </w:r>
      <w:r>
        <w:t xml:space="preserve"> </w:t>
      </w:r>
      <w:r>
        <w:rPr>
          <w:bCs/>
          <w:b/>
        </w:rPr>
        <w:t xml:space="preserve">Statistician</w:t>
      </w:r>
      <w:r>
        <w:t xml:space="preserve">, this duality creates both immense challenge and profound opportunity. The data available in</w:t>
      </w:r>
      <w:r>
        <w:t xml:space="preserve"> </w:t>
      </w:r>
      <w:r>
        <w:rPr>
          <w:bCs/>
          <w:b/>
        </w:rPr>
        <w:t xml:space="preserve">India Bangalore</w:t>
      </w:r>
      <w:r>
        <w:t xml:space="preserve"> </w:t>
      </w:r>
      <w:r>
        <w:t xml:space="preserve">is heterogeneous, noisy, and incredibly rich. It reflects the lives of millions ranging from IT professionals coding in glass-walled offices to artisans crafting traditional textiles in historic neighborhoods.</w:t>
      </w:r>
    </w:p>
    <w:bookmarkEnd w:id="20"/>
    <w:bookmarkStart w:id="24" w:name="the-evolving-role-of-the-statistician"/>
    <w:p>
      <w:pPr>
        <w:pStyle w:val="Heading2"/>
      </w:pPr>
      <w:r>
        <w:t xml:space="preserve">The Evolving Role of the Statistician</w:t>
      </w:r>
    </w:p>
    <w:bookmarkStart w:id="21" w:name="beyond-calculation-to-interpretation"/>
    <w:p>
      <w:pPr>
        <w:pStyle w:val="Heading3"/>
      </w:pPr>
      <w:r>
        <w:t xml:space="preserve">Beyond Calculation to Interpretation</w:t>
      </w:r>
    </w:p>
    <w:p>
      <w:pPr>
        <w:pStyle w:val="FirstParagraph"/>
      </w:pPr>
      <w:r>
        <w:t xml:space="preserve">Gone are the days when a</w:t>
      </w:r>
      <w:r>
        <w:t xml:space="preserve"> </w:t>
      </w:r>
      <w:r>
        <w:rPr>
          <w:bCs/>
          <w:b/>
        </w:rPr>
        <w:t xml:space="preserve">Statistician</w:t>
      </w:r>
      <w:r>
        <w:t xml:space="preserve">'s primary function was limited to performing calculations or generating basic descriptive tables. In</w:t>
      </w:r>
      <w:r>
        <w:t xml:space="preserve"> </w:t>
      </w:r>
      <w:r>
        <w:rPr>
          <w:bCs/>
          <w:b/>
        </w:rPr>
        <w:t xml:space="preserve">India Bangalore</w:t>
      </w:r>
      <w:r>
        <w:t xml:space="preserve">, where technology companies and research institutions are densely clustered, the demand has shifted toward interpretation and strategic insight. The modern</w:t>
      </w:r>
      <w:r>
        <w:t xml:space="preserve"> </w:t>
      </w:r>
      <w:r>
        <w:rPr>
          <w:bCs/>
          <w:b/>
        </w:rPr>
        <w:t xml:space="preserve">Statistician</w:t>
      </w:r>
      <w:r>
        <w:t xml:space="preserve"> </w:t>
      </w:r>
      <w:r>
        <w:t xml:space="preserve">in this region must be a translator, bridging the gap between complex mathematical models and actionable business or policy decisions.</w:t>
      </w:r>
    </w:p>
    <w:p>
      <w:pPr>
        <w:pStyle w:val="BodyText"/>
      </w:pPr>
      <w:r>
        <w:t xml:space="preserve">In</w:t>
      </w:r>
      <w:r>
        <w:t xml:space="preserve"> </w:t>
      </w:r>
      <w:r>
        <w:rPr>
          <w:bCs/>
          <w:b/>
        </w:rPr>
        <w:t xml:space="preserve">India Bangalore</w:t>
      </w:r>
      <w:r>
        <w:t xml:space="preserve">, startups utilize statistical modeling for everything from predicting consumer behavior to optimizing logistics chains that navigate unpredictable weather and road conditions. The</w:t>
      </w:r>
      <w:r>
        <w:t xml:space="preserve"> </w:t>
      </w:r>
      <w:r>
        <w:rPr>
          <w:bCs/>
          <w:b/>
        </w:rPr>
        <w:t xml:space="preserve">Statistician</w:t>
      </w:r>
      <w:r>
        <w:t xml:space="preserve"> </w:t>
      </w:r>
      <w:r>
        <w:t xml:space="preserve">here is expected to possess not only technical prowess in programming languages like R, Python, or SAS but also a deep understanding of local market dynamics. They must understand why a marketing campaign successful in Mumbai might fail in</w:t>
      </w:r>
      <w:r>
        <w:t xml:space="preserve"> </w:t>
      </w:r>
      <w:r>
        <w:rPr>
          <w:bCs/>
          <w:b/>
        </w:rPr>
        <w:t xml:space="preserve">India Bangalore</w:t>
      </w:r>
      <w:r>
        <w:t xml:space="preserve">, requiring nuanced regression analysis that accounts for cultural and regional variances.</w:t>
      </w:r>
    </w:p>
    <w:bookmarkEnd w:id="21"/>
    <w:bookmarkStart w:id="23" w:name="the-impact-of-big-data-and-ai"/>
    <w:p>
      <w:pPr>
        <w:pStyle w:val="Heading3"/>
      </w:pPr>
      <w:r>
        <w:t xml:space="preserve">The Impact of Big Data and AI</w:t>
      </w:r>
    </w:p>
    <w:p>
      <w:pPr>
        <w:pStyle w:val="FirstParagraph"/>
      </w:pPr>
      <w:r>
        <w:t xml:space="preserve">The rise of Artificial Intelligence (AI) and Machine Learning (ML) has further expanded the toolkit available to the</w:t>
      </w:r>
      <w:r>
        <w:t xml:space="preserve"> </w:t>
      </w:r>
      <w:r>
        <w:rPr>
          <w:bCs/>
          <w:b/>
        </w:rPr>
        <w:t xml:space="preserve">Statistician</w:t>
      </w:r>
      <w:r>
        <w:t xml:space="preserve">. In</w:t>
      </w:r>
      <w:r>
        <w:t xml:space="preserve"> </w:t>
      </w:r>
      <w:r>
        <w:rPr>
          <w:bCs/>
          <w:b/>
        </w:rPr>
        <w:t xml:space="preserve">India Bangalore</w:t>
      </w:r>
      <w:r>
        <w:t xml:space="preserve">, which serves as a global center for IT services, data scientists and statisticians often work in tandem. However, their roles remain distinct yet complementary. While ML algorithms can process vast datasets at high speed, it is the</w:t>
      </w:r>
      <w:r>
        <w:t xml:space="preserve"> </w:t>
      </w:r>
      <w:r>
        <w:rPr>
          <w:bCs/>
          <w:b/>
        </w:rPr>
        <w:t xml:space="preserve">Statistician</w:t>
      </w:r>
      <w:r>
        <w:t xml:space="preserve"> </w:t>
      </w:r>
      <w:r>
        <w:t xml:space="preserve">who ensures that these models are robust, unbiased, and statistically valid.</w:t>
      </w:r>
    </w:p>
    <w:p>
      <w:pPr>
        <w:pStyle w:val="BodyText"/>
      </w:pPr>
      <w:r>
        <w:t xml:space="preserve">In healthcare startups located in</w:t>
      </w:r>
      <w:r>
        <w:t xml:space="preserve"> </w:t>
      </w:r>
      <w:r>
        <w:rPr>
          <w:bCs/>
          <w:b/>
        </w:rPr>
        <w:t xml:space="preserve">India Bangalore</w:t>
      </w:r>
      <w:r>
        <w:t xml:space="preserve">, for instance,</w:t>
      </w:r>
      <w:hyperlink w:anchor="footnote1">
        <w:r>
          <w:rPr>
            <w:rStyle w:val="Hyperlink"/>
          </w:rPr>
          <w:t xml:space="preserve">¹</w:t>
        </w:r>
      </w:hyperlink>
      <w:bookmarkStart w:id="22" w:name="footnote1"/>
      <w:bookmarkEnd w:id="22"/>
      <w:r>
        <w:t xml:space="preserve">the</w:t>
      </w:r>
      <w:r>
        <w:t xml:space="preserve"> </w:t>
      </w:r>
      <w:r>
        <w:rPr>
          <w:bCs/>
          <w:b/>
        </w:rPr>
        <w:t xml:space="preserve">Statistician</w:t>
      </w:r>
      <w:r>
        <w:t xml:space="preserve"> </w:t>
      </w:r>
      <w:r>
        <w:t xml:space="preserve">plays a critical role in clinical trial design and data analysis. They ensure that patient data is collected ethically and analyzed rigorously, ensuring that medical innovations are not only technologically advanced but scientifically sound. This blend of statistical rigor with technological innovation is characteristic of the</w:t>
      </w:r>
      <w:r>
        <w:t xml:space="preserve"> </w:t>
      </w:r>
      <w:r>
        <w:rPr>
          <w:bCs/>
          <w:b/>
        </w:rPr>
        <w:t xml:space="preserve">India Bangalore</w:t>
      </w:r>
      <w:r>
        <w:t xml:space="preserve"> </w:t>
      </w:r>
      <w:r>
        <w:t xml:space="preserve">ecosystem.</w:t>
      </w:r>
    </w:p>
    <w:bookmarkEnd w:id="23"/>
    <w:bookmarkEnd w:id="24"/>
    <w:bookmarkStart w:id="31" w:name="X87c02e24711ad9ee83f4e21f0a84e15ed92bf1a"/>
    <w:p>
      <w:pPr>
        <w:pStyle w:val="Heading2"/>
      </w:pPr>
      <w:r>
        <w:t xml:space="preserve">Societal Implications: Statistics as a Tool for Public Good</w:t>
      </w:r>
    </w:p>
    <w:bookmarkStart w:id="27" w:name="housing-and-urban-planning"/>
    <w:p>
      <w:pPr>
        <w:pStyle w:val="Heading3"/>
      </w:pPr>
      <w:r>
        <w:t xml:space="preserve">Housing and Urban Planning</w:t>
      </w:r>
    </w:p>
    <w:p>
      <w:pPr>
        <w:pStyle w:val="FirstParagraph"/>
      </w:pPr>
      <w:r>
        <w:t xml:space="preserve">Bangalore's infrastructure challenges are well-documented, from water scarcity to traffic congestion. Here, the</w:t>
      </w:r>
      <w:r>
        <w:t xml:space="preserve"> </w:t>
      </w:r>
      <w:r>
        <w:rPr>
          <w:bCs/>
          <w:b/>
        </w:rPr>
        <w:t xml:space="preserve">Statistician</w:t>
      </w:r>
      <w:r>
        <w:t xml:space="preserve">'s work has direct implications on urban planning and public policy. Government bodies and private firms alike rely on spatial statistics to map housing demand in</w:t>
      </w:r>
      <w:r>
        <w:t xml:space="preserve"> </w:t>
      </w:r>
      <w:r>
        <w:rPr>
          <w:bCs/>
          <w:b/>
        </w:rPr>
        <w:t xml:space="preserve">India Bangalore</w:t>
      </w:r>
      <w:r>
        <w:t xml:space="preserve">. By analyzing demographic trends, migration patterns, and infrastructure usage rates,</w:t>
      </w:r>
      <w:hyperlink w:anchor="footnote2">
        <w:r>
          <w:rPr>
            <w:rStyle w:val="Hyperlink"/>
          </w:rPr>
          <w:t xml:space="preserve">²</w:t>
        </w:r>
      </w:hyperlink>
      <w:bookmarkStart w:id="25" w:name="footnote2"/>
      <w:bookmarkEnd w:id="25"/>
      <w:r>
        <w:t xml:space="preserve"> </w:t>
      </w:r>
      <w:r>
        <w:t xml:space="preserve">the</w:t>
      </w:r>
      <w:r>
        <w:t xml:space="preserve"> </w:t>
      </w:r>
      <w:r>
        <w:rPr>
          <w:bCs/>
          <w:b/>
        </w:rPr>
        <w:t xml:space="preserve">Statistician</w:t>
      </w:r>
      <w:r>
        <w:t xml:space="preserve"> </w:t>
      </w:r>
      <w:r>
        <w:t xml:space="preserve">helps forecast future housing needs.</w:t>
      </w:r>
    </w:p>
    <w:p>
      <w:pPr>
        <w:pStyle w:val="BodyText"/>
      </w:pPr>
      <w:r>
        <w:t xml:space="preserve">This analytical work is crucial for mitigating urban sprawl and ensuring equitable resource distribution. For example, statistical models can predict which neighborhoods in</w:t>
      </w:r>
    </w:p>
    <w:p>
      <w:pPr>
        <w:pStyle w:val="BodyText"/>
      </w:pPr>
      <w:r>
        <w:t xml:space="preserve">India Bangalore</w:t>
      </w:r>
      <w:hyperlink w:anchor="footnote3">
        <w:r>
          <w:rPr>
            <w:rStyle w:val="Hyperlink"/>
          </w:rPr>
          <w:t xml:space="preserve">³</w:t>
        </w:r>
      </w:hyperlink>
      <w:bookmarkStart w:id="26" w:name="footnote3"/>
      <w:bookmarkEnd w:id="26"/>
      <w:r>
        <w:t xml:space="preserve">are at risk of flooding based on historical rainfall data and topographical surveys, allowing authorities to take preemptive measures. Thus, the</w:t>
      </w:r>
      <w:r>
        <w:t xml:space="preserve"> </w:t>
      </w:r>
      <w:r>
        <w:rPr>
          <w:bCs/>
          <w:b/>
        </w:rPr>
        <w:t xml:space="preserve">Statistician</w:t>
      </w:r>
      <w:r>
        <w:t xml:space="preserve"> </w:t>
      </w:r>
      <w:r>
        <w:t xml:space="preserve">becomes an agent of social stability, using data to protect vulnerable populations.</w:t>
      </w:r>
    </w:p>
    <w:bookmarkEnd w:id="27"/>
    <w:bookmarkStart w:id="30" w:name="X68f6d66fb6fc846662000eac2ed35492f2ba01d"/>
    <w:p>
      <w:pPr>
        <w:pStyle w:val="Heading3"/>
      </w:pPr>
      <w:r>
        <w:t xml:space="preserve">Economic Development and Employment Trends</w:t>
      </w:r>
    </w:p>
    <w:p>
      <w:pPr>
        <w:pStyle w:val="FirstParagraph"/>
      </w:pPr>
      <w:r>
        <w:br/>
      </w:r>
    </w:p>
    <w:p>
      <w:pPr>
        <w:pStyle w:val="BodyText"/>
      </w:pPr>
      <w:r>
        <w:t xml:space="preserve">In the labor market sector of</w:t>
      </w:r>
      <w:r>
        <w:t xml:space="preserve"> </w:t>
      </w:r>
      <w:r>
        <w:rPr>
          <w:bCs/>
          <w:b/>
        </w:rPr>
        <w:t xml:space="preserve">India Bangalore</w:t>
      </w:r>
      <w:r>
        <w:t xml:space="preserve">, statisticians analyze employment trends across various industries. They study the impact of automation on traditional jobs and the emergence of new skill requirements in tech hubs. By identifying these shifts,</w:t>
      </w:r>
      <w:hyperlink w:anchor="footnote4">
        <w:r>
          <w:rPr>
            <w:rStyle w:val="Hyperlink"/>
          </w:rPr>
          <w:t xml:space="preserve">⁴</w:t>
        </w:r>
      </w:hyperlink>
      <w:bookmarkStart w:id="28" w:name="footnote4"/>
      <w:bookmarkEnd w:id="28"/>
      <w:r>
        <w:t xml:space="preserve"> </w:t>
      </w:r>
      <w:r>
        <w:t xml:space="preserve">policymakers can design educational curricula that align with market needs, preparing the workforce for the future economy.</w:t>
      </w:r>
    </w:p>
    <w:p>
      <w:pPr>
        <w:pStyle w:val="BodyText"/>
      </w:pPr>
      <w:r>
        <w:t xml:space="preserve">The</w:t>
      </w:r>
      <w:r>
        <w:t xml:space="preserve"> </w:t>
      </w:r>
      <w:r>
        <w:rPr>
          <w:bCs/>
          <w:b/>
        </w:rPr>
        <w:t xml:space="preserve">Statistician</w:t>
      </w:r>
      <w:r>
        <w:t xml:space="preserve">'s contribution to economic development is evident in their ability to quantify risk and opportunity. Investors in</w:t>
      </w:r>
    </w:p>
    <w:p>
      <w:pPr>
        <w:pStyle w:val="BodyText"/>
      </w:pPr>
      <w:r>
        <w:t xml:space="preserve">India Bangalore</w:t>
      </w:r>
      <w:hyperlink w:anchor="footnote5">
        <w:r>
          <w:rPr>
            <w:rStyle w:val="Hyperlink"/>
          </w:rPr>
          <w:t xml:space="preserve">⁵</w:t>
        </w:r>
      </w:hyperlink>
      <w:bookmarkStart w:id="29" w:name="footnote5"/>
      <w:bookmarkEnd w:id="29"/>
      <w:r>
        <w:t xml:space="preserve">rly rely on statistical forecasts to decide where to allocate capital. A well-designed study can highlight emerging sectors, driving investment and job creation.</w:t>
      </w:r>
    </w:p>
    <w:bookmarkEnd w:id="30"/>
    <w:bookmarkEnd w:id="31"/>
    <w:bookmarkStart w:id="35" w:name="challenges-and-ethical-considerations"/>
    <w:p>
      <w:pPr>
        <w:pStyle w:val="Heading2"/>
      </w:pPr>
      <w:r>
        <w:t xml:space="preserve">Challenges and Ethical Considerations</w:t>
      </w:r>
    </w:p>
    <w:p>
      <w:pPr>
        <w:pStyle w:val="FirstParagraph"/>
      </w:pPr>
      <w:r>
        <w:t xml:space="preserve">However, the role of the</w:t>
      </w:r>
      <w:r>
        <w:t xml:space="preserve"> </w:t>
      </w:r>
      <w:r>
        <w:rPr>
          <w:bCs/>
          <w:b/>
        </w:rPr>
        <w:t xml:space="preserve">Statistician</w:t>
      </w:r>
      <w:hyperlink w:anchor="footnote6">
        <w:r>
          <w:rPr>
            <w:rStyle w:val="Hyperlink"/>
          </w:rPr>
          <w:t xml:space="preserve">⁶</w:t>
        </w:r>
      </w:hyperlink>
      <w:bookmarkStart w:id="32" w:name="footnote6"/>
      <w:bookmarkEnd w:id="32"/>
      <w:r>
        <w:t xml:space="preserve">n</w:t>
      </w:r>
    </w:p>
    <w:p>
      <w:pPr>
        <w:pStyle w:val="BodyText"/>
      </w:pPr>
      <w:r>
        <w:t xml:space="preserve">India Bangalore</w:t>
      </w:r>
      <w:hyperlink w:anchor="footnote7">
        <w:r>
          <w:rPr>
            <w:rStyle w:val="Hyperlink"/>
          </w:rPr>
          <w:t xml:space="preserve">⁷</w:t>
        </w:r>
      </w:hyperlink>
      <w:bookmarkStart w:id="33" w:name="footnote7"/>
      <w:bookmarkEnd w:id="33"/>
      <w:r>
        <w:t xml:space="preserve">is not without its challenges. Data privacy is a growing concern as the city becomes increasingly digitalized. Statisticians must navigate legal frameworks and ethical guidelines to ensure that personal data is handled responsibly.</w:t>
      </w:r>
    </w:p>
    <w:p>
      <w:pPr>
        <w:pStyle w:val="BodyText"/>
      </w:pPr>
      <w:r>
        <w:t xml:space="preserve">Moreover, there is the risk of bias in statistical modeling. If training data for AI systems reflects existing societal prejudices,</w:t>
      </w:r>
      <w:hyperlink w:anchor="footnote8">
        <w:r>
          <w:rPr>
            <w:rStyle w:val="Hyperlink"/>
          </w:rPr>
          <w:t xml:space="preserve">⁸</w:t>
        </w:r>
      </w:hyperlink>
      <w:bookmarkStart w:id="34" w:name="footnote8"/>
      <w:bookmarkEnd w:id="34"/>
      <w:r>
        <w:t xml:space="preserve">a</w:t>
      </w:r>
      <w:r>
        <w:t xml:space="preserve"> </w:t>
      </w:r>
      <w:r>
        <w:rPr>
          <w:bCs/>
          <w:b/>
        </w:rPr>
        <w:t xml:space="preserve">Statistician</w:t>
      </w:r>
      <w:r>
        <w:t xml:space="preserve"> </w:t>
      </w:r>
      <w:r>
        <w:t xml:space="preserve">must critically evaluate these datasets to prevent discriminatory outcomes. This ethical dimension requires continuous learning and vigilance from professionals in the field.</w:t>
      </w:r>
    </w:p>
    <w:bookmarkEnd w:id="35"/>
    <w:bookmarkStart w:id="49" w:name="Xc88ed1b1703301688d305f7a120176d86afdd49"/>
    <w:p>
      <w:pPr>
        <w:pStyle w:val="Heading2"/>
      </w:pPr>
      <w:r>
        <w:t xml:space="preserve">The Future of Statistical Practice in India Bangalore</w:t>
      </w:r>
    </w:p>
    <w:p>
      <w:pPr>
        <w:pStyle w:val="FirstParagraph"/>
      </w:pPr>
      <w:r>
        <w:t xml:space="preserve">Looking ahead, the demand for skilled</w:t>
      </w:r>
    </w:p>
    <w:p>
      <w:pPr>
        <w:pStyle w:val="BodyText"/>
      </w:pPr>
      <w:r>
        <w:t xml:space="preserve">a href="#footnote9" style="color: inherit; font-size: 0.8em;"&gt;⁹</w:t>
      </w:r>
      <w:bookmarkStart w:id="36" w:name="footnote9"/>
      <w:bookmarkEnd w:id="36"/>
      <w:r>
        <w:t xml:space="preserve">a statisticians in</w:t>
      </w:r>
    </w:p>
    <w:p>
      <w:pPr>
        <w:pStyle w:val="BodyText"/>
      </w:pPr>
      <w:r>
        <w:t xml:space="preserve">India Bangalore</w:t>
      </w:r>
      <w:hyperlink w:anchor="footnote10">
        <w:r>
          <w:rPr>
            <w:rStyle w:val="Hyperlink"/>
          </w:rPr>
          <w:t xml:space="preserve">¹⁰</w:t>
        </w:r>
      </w:hyperlink>
      <w:bookmarkStart w:id="37" w:name="footnote10"/>
      <w:bookmarkEnd w:id="37"/>
      <w:r>
        <w:t xml:space="preserve">will only increase. As the city continues to grow, so will its complexity. Interdisciplinary approaches will become even more vital, requiring statisticians to collaborate with experts in fields such as environmental science, public health,</w:t>
      </w:r>
      <w:hyperlink w:anchor="footnote11">
        <w:r>
          <w:rPr>
            <w:rStyle w:val="Hyperlink"/>
          </w:rPr>
          <w:t xml:space="preserve">¹¹</w:t>
        </w:r>
      </w:hyperlink>
      <w:bookmarkStart w:id="38" w:name="footnote11"/>
      <w:bookmarkEnd w:id="38"/>
      <w:r>
        <w:t xml:space="preserve">and sociology.</w:t>
      </w:r>
    </w:p>
    <w:p>
      <w:pPr>
        <w:pStyle w:val="BodyText"/>
      </w:pPr>
      <w:r>
        <w:t xml:space="preserve">In conclusion, the</w:t>
      </w:r>
      <w:r>
        <w:t xml:space="preserve"> </w:t>
      </w:r>
      <w:r>
        <w:rPr>
          <w:bCs/>
          <w:b/>
        </w:rPr>
        <w:t xml:space="preserve">Statistician</w:t>
      </w:r>
      <w:r>
        <w:t xml:space="preserve"> </w:t>
      </w:r>
      <w:r>
        <w:t xml:space="preserve">in</w:t>
      </w:r>
    </w:p>
    <w:p>
      <w:pPr>
        <w:pStyle w:val="BodyText"/>
      </w:pPr>
      <w:r>
        <w:t xml:space="preserve">a href="#footnote12" style="color: inherit; font-size: 0.8em;"&gt;¹²</w:t>
      </w:r>
      <w:bookmarkStart w:id="39" w:name="footnote12"/>
      <w:bookmarkEnd w:id="39"/>
      <w:r>
        <w:rPr>
          <w:bCs/>
          <w:b/>
        </w:rPr>
        <w:t xml:space="preserve">a href="#footnote13" style="color: inherit; font-size: 0.8em;"&gt;¹³</w:t>
      </w:r>
      <w:bookmarkStart w:id="40" w:name="footnote13"/>
      <w:bookmarkEnd w:id="40"/>
      <w:r>
        <w:rPr>
          <w:bCs/>
          <w:b/>
        </w:rPr>
        <w:t xml:space="preserve">India Bangalore</w:t>
      </w:r>
      <w:r>
        <w:t xml:space="preserve"> </w:t>
      </w:r>
      <w:r>
        <w:t xml:space="preserve">is more than just a number-cruncher. They are interpreters of reality, guides for decision-making, and guardians of ethical data use. Their work shapes the future of this vibrant city, ensuring that progress is inclusive, sustainable,</w:t>
      </w:r>
      <w:hyperlink w:anchor="footnote14">
        <w:r>
          <w:rPr>
            <w:rStyle w:val="Hyperlink"/>
          </w:rPr>
          <w:t xml:space="preserve">¹⁴</w:t>
        </w:r>
      </w:hyperlink>
      <w:bookmarkStart w:id="41" w:name="footnote14"/>
      <w:bookmarkEnd w:id="41"/>
      <w:r>
        <w:t xml:space="preserve">and informed by rigorous analysis.</w:t>
      </w:r>
    </w:p>
    <w:bookmarkStart w:id="46" w:name="conclusion"/>
    <w:p>
      <w:pPr>
        <w:pStyle w:val="Heading3"/>
      </w:pPr>
      <w:r>
        <w:t xml:space="preserve">Conclusion</w:t>
      </w:r>
    </w:p>
    <w:p>
      <w:pPr>
        <w:pStyle w:val="FirstParagraph"/>
      </w:pPr>
      <w:r>
        <w:br/>
      </w:r>
    </w:p>
    <w:p>
      <w:pPr>
        <w:pStyle w:val="BodyText"/>
      </w:pPr>
      <w:r>
        <w:t xml:space="preserve">This reflection paper has highlighted the multifaceted role of the</w:t>
      </w:r>
    </w:p>
    <w:p>
      <w:pPr>
        <w:pStyle w:val="BodyText"/>
      </w:pPr>
      <w:r>
        <w:t xml:space="preserve">a href="#footnote15" style="color: inherit; font-size: 0.8em;"&gt;¹⁵</w:t>
      </w:r>
      <w:bookmarkStart w:id="42" w:name="footnote15"/>
      <w:bookmarkEnd w:id="42"/>
    </w:p>
    <w:p>
      <w:pPr>
        <w:pStyle w:val="BodyText"/>
      </w:pPr>
      <w:r>
        <w:t xml:space="preserve">a href="#footnote16" style="color: inherit; font-size: 0.8em;"&gt;¹⁶</w:t>
      </w:r>
    </w:p>
    <w:p>
      <w:pPr>
        <w:pStyle w:val="BodyText"/>
      </w:pPr>
      <w:r>
        <w:t xml:space="preserve">Statisticians in India Bangalore.</w:t>
      </w:r>
    </w:p>
    <w:p>
      <w:pPr>
        <w:pStyle w:val="BodyText"/>
      </w:pPr>
      <w:r>
        <w:t xml:space="preserve">Their contributions extend beyond the confines of academic research into the heart of societal development. As</w:t>
      </w:r>
      <w:r>
        <w:t xml:space="preserve"> </w:t>
      </w:r>
      <w:r>
        <w:rPr>
          <w:bCs/>
          <w:b/>
        </w:rPr>
        <w:t xml:space="preserve">a href="#footnote17" style="color: inherit; font-size: 0.8em;"&gt;¹⁷</w:t>
      </w:r>
      <w:bookmarkStart w:id="45" w:name="footnote17"/>
      <w:r>
        <w:rPr>
          <w:bCs/>
          <w:b/>
        </w:rPr>
        <w:t xml:space="preserve">India Bangalore continues to evolve,</w:t>
      </w:r>
      <w:hyperlink w:anchor="footnote18">
        <w:r>
          <w:rPr>
            <w:rStyle w:val="Hyperlink"/>
            <w:bCs/>
            <w:b/>
          </w:rPr>
          <w:t xml:space="preserve">¹⁸</w:t>
        </w:r>
      </w:hyperlink>
      <w:bookmarkStart w:id="43" w:name="footnote18"/>
      <w:bookmarkEnd w:id="43"/>
      <w:r>
        <w:rPr>
          <w:bCs/>
          <w:b/>
        </w:rPr>
        <w:t xml:space="preserve"> </w:t>
      </w:r>
      <w:r>
        <w:rPr>
          <w:bCs/>
          <w:b/>
        </w:rPr>
        <w:t xml:space="preserve">the</w:t>
      </w:r>
      <w:r>
        <w:rPr>
          <w:bCs/>
          <w:b/>
        </w:rPr>
        <w:t xml:space="preserve"> </w:t>
      </w:r>
      <w:r>
        <w:rPr>
          <w:bCs/>
          <w:b/>
          <w:bCs/>
          <w:b/>
        </w:rPr>
        <w:t xml:space="preserve">a href="#footnote19" style="color: inherit; font-size: 0.8em;"&gt;¹⁹</w:t>
      </w:r>
      <w:bookmarkStart w:id="44" w:name="footnote19"/>
      <w:r>
        <w:rPr>
          <w:bCs/>
          <w:b/>
          <w:bCs/>
          <w:b/>
        </w:rPr>
        <w:t xml:space="preserve">Statistician will remain an essential figure in navigating its complexities.</w:t>
      </w:r>
      <w:bookmarkEnd w:id="44"/>
      <w:bookmarkEnd w:id="45"/>
    </w:p>
    <w:bookmarkEnd w:id="46"/>
    <w:bookmarkStart w:id="48" w:name="bibliography-and-references-hypothetical"/>
    <w:p>
      <w:pPr>
        <w:pStyle w:val="Heading3"/>
      </w:pPr>
      <w:r>
        <w:t xml:space="preserve">Bibliography and References (Hypothetical)</w:t>
      </w:r>
    </w:p>
    <w:p>
      <w:pPr>
        <w:pStyle w:val="FirstParagraph"/>
      </w:pPr>
      <w:r>
        <w:t xml:space="preserve">[1] Indian Institute of Science Reports on Healthcare Analytics.</w:t>
      </w:r>
    </w:p>
    <w:p>
      <w:pPr>
        <w:pStyle w:val="BodyText"/>
      </w:pPr>
      <w:r>
        <w:t xml:space="preserve">[2] Bangalore Metropolitan Region Development Authority (BMRDA) Urban Planning Data.</w:t>
      </w:r>
    </w:p>
    <w:p>
      <w:pPr>
        <w:pStyle w:val="BodyText"/>
      </w:pPr>
      <w:r>
        <w:t xml:space="preserve">[3] Karnataka State Pollution Control Board Environmental Studies.</w:t>
      </w:r>
    </w:p>
    <w:p>
      <w:pPr>
        <w:pStyle w:val="BodyText"/>
      </w:pPr>
      <w:r>
        <w:t xml:space="preserve">[4] NASSCOM Technology Industry Outlook 2024-25</w:t>
      </w:r>
      <w:hyperlink w:anchor="footnote5">
        <w:r>
          <w:rPr>
            <w:rStyle w:val="Hyperlink"/>
          </w:rPr>
          <w:t xml:space="preserve">⁵</w:t>
        </w:r>
      </w:hyperlink>
      <w:bookmarkStart w:id="47" w:name="footnote5"/>
      <w:bookmarkEnd w:id="47"/>
      <w:r>
        <w:t xml:space="preserve">.</w:t>
      </w:r>
    </w:p>
    <w:p>
      <w:pPr>
        <w:pStyle w:val="BodyText"/>
      </w:pPr>
      <w:r>
        <w:t xml:space="preserve">[6] General Data Protection Regulation (GDPR) Implications on Indian Tech Firms.</w:t>
      </w:r>
    </w:p>
    <w:p>
      <w:pPr>
        <w:pStyle w:val="BodyText"/>
      </w:pPr>
      <w:r>
        <w:t xml:space="preserve">[7] Ethical Guidelines for AI in Healthcare by Ministry of Health and Family Welfare.</w:t>
      </w:r>
    </w:p>
    <w:p>
      <w:pPr>
        <w:pStyle w:val="BodyText"/>
      </w:pPr>
      <w:r>
        <w:t xml:space="preserve">[8] Social Media Bias in Algorithmic Decision-Making Studies.</w:t>
      </w:r>
    </w:p>
    <w:p>
      <w:pPr>
        <w:pStyle w:val="BodyText"/>
      </w:pPr>
      <w:r>
        <w:br/>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the Context of India, Bangalore</dc:title>
  <dc:creator/>
  <dc:language>en</dc:language>
  <cp:keywords/>
  <dcterms:created xsi:type="dcterms:W3CDTF">2026-07-29T10:28:26Z</dcterms:created>
  <dcterms:modified xsi:type="dcterms:W3CDTF">2026-07-29T10:28:26Z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