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Mexico</w:t>
      </w:r>
      <w:r>
        <w:t xml:space="preserve"> </w:t>
      </w:r>
      <w:r>
        <w:t xml:space="preserve">City</w:t>
      </w:r>
    </w:p>
    <w:bookmarkStart w:id="25" w:name="X93cf6af0c3e3dde8360987477409c0754830eed"/>
    <w:p>
      <w:pPr>
        <w:pStyle w:val="Heading1"/>
      </w:pPr>
      <w:r>
        <w:t xml:space="preserve">Bridging Data and Destiny: A Reflection on the Statistician in Mexico City</w:t>
      </w:r>
    </w:p>
    <w:p>
      <w:pPr>
        <w:pStyle w:val="FirstParagraph"/>
      </w:pPr>
      <w:r>
        <w:t xml:space="preserve">Mexico City, or as it is affectionately known by its inhabitants,</w:t>
      </w:r>
      <w:r>
        <w:t xml:space="preserve"> </w:t>
      </w:r>
      <w:r>
        <w:rPr>
          <w:iCs/>
          <w:i/>
        </w:rPr>
        <w:t xml:space="preserve">Ciudad de México</w:t>
      </w:r>
      <w:r>
        <w:t xml:space="preserve">, stands as one of the most complex, vibrant, and densely populated metropolitan areas on the planet. With a population exceeding twenty million people within its Federal District and metropolitan area alone, it represents a microcosm of developing economies, cultural richness, and immense logistical challenges. Within this sprawling urban landscape emerges a critical professional figure: the</w:t>
      </w:r>
      <w:r>
        <w:t xml:space="preserve"> </w:t>
      </w:r>
      <w:r>
        <w:rPr>
          <w:bCs/>
          <w:b/>
        </w:rPr>
        <w:t xml:space="preserve">Statistician</w:t>
      </w:r>
      <w:r>
        <w:t xml:space="preserve">. This reflection paper explores the profound role of the statistician in this specific context, examining how data science intersects with public policy, economic stability, and social equity in</w:t>
      </w:r>
      <w:r>
        <w:t xml:space="preserve"> </w:t>
      </w:r>
      <w:r>
        <w:rPr>
          <w:bCs/>
          <w:b/>
        </w:rPr>
        <w:t xml:space="preserve">Mexico Mexico City</w:t>
      </w:r>
      <w:r>
        <w:t xml:space="preserve">.</w:t>
      </w:r>
    </w:p>
    <w:bookmarkStart w:id="20" w:name="X9d554cc5e382220362fedd59382e178af2026b5"/>
    <w:p>
      <w:pPr>
        <w:pStyle w:val="Heading2"/>
      </w:pPr>
      <w:r>
        <w:t xml:space="preserve">The Complexity of Urban Data in a Megacity Context</w:t>
      </w:r>
    </w:p>
    <w:p>
      <w:pPr>
        <w:pStyle w:val="FirstParagraph"/>
      </w:pPr>
      <w:r>
        <w:t xml:space="preserve">To understand the necessity of statistics in</w:t>
      </w:r>
      <w:r>
        <w:t xml:space="preserve"> </w:t>
      </w:r>
      <w:r>
        <w:rPr>
          <w:bCs/>
          <w:b/>
        </w:rPr>
        <w:t xml:space="preserve">Mexico Mexico City</w:t>
      </w:r>
      <w:r>
        <w:t xml:space="preserve">, one must first appreciate the sheer scale of data generated daily. Every transaction at a local market, every kilometer traveled on Line 12 of the Metro, every health consultation at a public hospital, and every drop of rainfall contributing to flood risks creates a digital footprint. For a</w:t>
      </w:r>
      <w:r>
        <w:t xml:space="preserve"> </w:t>
      </w:r>
      <w:r>
        <w:rPr>
          <w:bCs/>
          <w:b/>
        </w:rPr>
        <w:t xml:space="preserve">Statistician</w:t>
      </w:r>
      <w:r>
        <w:t xml:space="preserve"> </w:t>
      </w:r>
      <w:r>
        <w:t xml:space="preserve">working in this environment, the challenge is not merely collecting data but interpreting it amidst noise and incompleteness. Unlike in smaller or more homogeneous cities, the data here is heterogeneous. It reflects deep socioeconomic disparities between affluent neighborhoods like Polanco and marginalized communities on the periphery such as Iztapalapa.</w:t>
      </w:r>
    </w:p>
    <w:p>
      <w:pPr>
        <w:pStyle w:val="BodyText"/>
      </w:pPr>
      <w:r>
        <w:t xml:space="preserve">The</w:t>
      </w:r>
      <w:r>
        <w:t xml:space="preserve"> </w:t>
      </w:r>
      <w:r>
        <w:rPr>
          <w:bCs/>
          <w:b/>
        </w:rPr>
        <w:t xml:space="preserve">Statistician</w:t>
      </w:r>
      <w:r>
        <w:t xml:space="preserve"> </w:t>
      </w:r>
      <w:r>
        <w:t xml:space="preserve">acts as a translator in this scenario. They convert raw, chaotic urban metrics into coherent narratives that policymakers can understand. In a city where informal economy activities account for a significant portion of employment, traditional census methods often fall short. It is the job of the statistician to develop robust sampling techniques and inferential models that can estimate economic activity beyond formal tax records. Without this rigorous statistical approach, government planning would be blind to the realities of nearly half its workforce.</w:t>
      </w:r>
    </w:p>
    <w:bookmarkEnd w:id="20"/>
    <w:bookmarkStart w:id="21" w:name="public-policy-and-social-equity"/>
    <w:p>
      <w:pPr>
        <w:pStyle w:val="Heading2"/>
      </w:pPr>
      <w:r>
        <w:t xml:space="preserve">Public Policy and Social Equity</w:t>
      </w:r>
    </w:p>
    <w:p>
      <w:pPr>
        <w:pStyle w:val="FirstParagraph"/>
      </w:pPr>
      <w:r>
        <w:t xml:space="preserve">In</w:t>
      </w:r>
      <w:r>
        <w:t xml:space="preserve"> </w:t>
      </w:r>
      <w:r>
        <w:rPr>
          <w:bCs/>
          <w:b/>
        </w:rPr>
        <w:t xml:space="preserve">Mexico Mexico City</w:t>
      </w:r>
      <w:r>
        <w:t xml:space="preserve">, the impact of statistical analysis is most visibly felt in public health and social welfare. The city faces unique challenges, including air quality issues, water scarcity, and access to healthcare. During recent global health crises, such as the COVID-19 pandemic, the role of the statistician became undeniably central. Modeling infection rates across different boroughs (</w:t>
      </w:r>
      <w:r>
        <w:rPr>
          <w:iCs/>
          <w:i/>
        </w:rPr>
        <w:t xml:space="preserve">alcaldías</w:t>
      </w:r>
      <w:r>
        <w:t xml:space="preserve">) required granular data analysis to determine where resources were most needed.</w:t>
      </w:r>
    </w:p>
    <w:p>
      <w:pPr>
        <w:pStyle w:val="BodyText"/>
      </w:pPr>
      <w:r>
        <w:t xml:space="preserve">A reflection on this period reveals that statistics are not neutral; they are tools for equity. When a</w:t>
      </w:r>
      <w:r>
        <w:t xml:space="preserve"> </w:t>
      </w:r>
      <w:r>
        <w:rPr>
          <w:bCs/>
          <w:b/>
        </w:rPr>
        <w:t xml:space="preserve">Statistician</w:t>
      </w:r>
      <w:r>
        <w:t xml:space="preserve"> </w:t>
      </w:r>
      <w:r>
        <w:t xml:space="preserve">analyzes mortality rates by postal code, they expose systemic inequalities. In</w:t>
      </w:r>
      <w:r>
        <w:t xml:space="preserve"> </w:t>
      </w:r>
      <w:r>
        <w:rPr>
          <w:bCs/>
          <w:b/>
        </w:rPr>
        <w:t xml:space="preserve">Mexico Mexico City</w:t>
      </w:r>
      <w:r>
        <w:t xml:space="preserve">, these analyses often show a direct correlation between lower income levels and higher health risks due to overcrowded housing and limited access to medical facilities. By highlighting these disparities through data visualization and predictive modeling, statisticians provide the evidence base required for targeted social programs. They advocate for the voiceless by ensuring that policy decisions are based on empirical reality rather than political intuition.</w:t>
      </w:r>
    </w:p>
    <w:bookmarkEnd w:id="21"/>
    <w:bookmarkStart w:id="22" w:name="Xfce207f6531db6725dd047940dd5706a4dd1ae5"/>
    <w:p>
      <w:pPr>
        <w:pStyle w:val="Heading2"/>
      </w:pPr>
      <w:r>
        <w:t xml:space="preserve">Economic Development and Business Intelligence</w:t>
      </w:r>
    </w:p>
    <w:p>
      <w:pPr>
        <w:pStyle w:val="FirstParagraph"/>
      </w:pPr>
      <w:r>
        <w:t xml:space="preserve">Beyond government intervention, the private sector in</w:t>
      </w:r>
      <w:r>
        <w:t xml:space="preserve"> </w:t>
      </w:r>
      <w:r>
        <w:rPr>
          <w:bCs/>
          <w:b/>
        </w:rPr>
        <w:t xml:space="preserve">Mexico Mexico City</w:t>
      </w:r>
      <w:r>
        <w:t xml:space="preserve"> </w:t>
      </w:r>
      <w:r>
        <w:t xml:space="preserve">relies heavily on statistical expertise. As a hub for multinational corporations and local startups alike, the city’s economy is driven by data-driven decision-making. Retailers use statistical forecasting to manage inventory in a city where consumer behavior can shift rapidly due to traffic patterns or cultural events. Financial institutions utilize credit scoring models that incorporate alternative data points to serve populations traditionally deemed "unbankable."</w:t>
      </w:r>
    </w:p>
    <w:p>
      <w:pPr>
        <w:pStyle w:val="BodyText"/>
      </w:pPr>
      <w:r>
        <w:t xml:space="preserve">The</w:t>
      </w:r>
      <w:r>
        <w:t xml:space="preserve"> </w:t>
      </w:r>
      <w:r>
        <w:rPr>
          <w:bCs/>
          <w:b/>
        </w:rPr>
        <w:t xml:space="preserve">Statistician</w:t>
      </w:r>
      <w:r>
        <w:t xml:space="preserve"> </w:t>
      </w:r>
      <w:r>
        <w:t xml:space="preserve">in this context serves as an architect of efficiency. By analyzing traffic flow data, for instance, companies can optimize logistics routes, reducing costs and carbon emissions. In the real estate sector, statistical hedonic pricing models help determine property values based on a myriad of factors, from proximity to metro stations to noise pollution levels. This application of statistics drives economic growth by making markets more transparent and efficient. It transforms the chaotic urban sprawl into a predictable environment for investment.</w:t>
      </w:r>
    </w:p>
    <w:bookmarkEnd w:id="22"/>
    <w:bookmarkStart w:id="23" w:name="ethical-considerations-and-data-privacy"/>
    <w:p>
      <w:pPr>
        <w:pStyle w:val="Heading2"/>
      </w:pPr>
      <w:r>
        <w:t xml:space="preserve">Ethical Considerations and Data Privacy</w:t>
      </w:r>
    </w:p>
    <w:p>
      <w:pPr>
        <w:pStyle w:val="FirstParagraph"/>
      </w:pPr>
      <w:r>
        <w:t xml:space="preserve">However, this reliance on data brings ethical responsibilities that cannot be ignored. In</w:t>
      </w:r>
      <w:r>
        <w:t xml:space="preserve"> </w:t>
      </w:r>
      <w:r>
        <w:rPr>
          <w:bCs/>
          <w:b/>
        </w:rPr>
        <w:t xml:space="preserve">Mexico Mexico City</w:t>
      </w:r>
      <w:r>
        <w:t xml:space="preserve">, where digital infrastructure is still evolving, the protection of personal data is a pressing concern. The role of the</w:t>
      </w:r>
      <w:r>
        <w:t xml:space="preserve"> </w:t>
      </w:r>
      <w:r>
        <w:rPr>
          <w:bCs/>
          <w:b/>
        </w:rPr>
        <w:t xml:space="preserve">Statistician</w:t>
      </w:r>
      <w:r>
        <w:t xml:space="preserve"> </w:t>
      </w:r>
      <w:r>
        <w:t xml:space="preserve">extends beyond calculation; it involves ethical stewardship. Statisticians must ensure that algorithms do not perpetuate biases against marginalized groups. For example, if a predictive policing model is trained on historically biased arrest data from certain neighborhoods, it may lead to further over-policing of those communities.</w:t>
      </w:r>
    </w:p>
    <w:p>
      <w:pPr>
        <w:pStyle w:val="BodyText"/>
      </w:pPr>
      <w:r>
        <w:t xml:space="preserve">Furthermore, there is the issue of consent and transparency. In a rapidly modernizing city like</w:t>
      </w:r>
      <w:r>
        <w:t xml:space="preserve"> </w:t>
      </w:r>
      <w:r>
        <w:rPr>
          <w:bCs/>
          <w:b/>
        </w:rPr>
        <w:t xml:space="preserve">Mexico Mexico City</w:t>
      </w:r>
      <w:r>
        <w:t xml:space="preserve">, residents generate vast amounts of personal data through mobile devices and smart cards. Statisticians must advocate for clear frameworks that explain how this data is used and who benefits from it. They must balance the collective good derived from large-scale analysis with the individual right to privacy. This ethical dimension is crucial for maintaining public trust in statistical institutions.</w:t>
      </w:r>
    </w:p>
    <w:bookmarkEnd w:id="23"/>
    <w:bookmarkStart w:id="24" w:name="Xc701ac1ad19f8d84e556eca5d420c72e44e9484"/>
    <w:p>
      <w:pPr>
        <w:pStyle w:val="Heading2"/>
      </w:pPr>
      <w:r>
        <w:t xml:space="preserve">Conclusion: The Essential Role of Data Literacy</w:t>
      </w:r>
    </w:p>
    <w:p>
      <w:pPr>
        <w:pStyle w:val="FirstParagraph"/>
      </w:pPr>
      <w:r>
        <w:t xml:space="preserve">In conclusion, the profession of the statistician in</w:t>
      </w:r>
      <w:r>
        <w:t xml:space="preserve"> </w:t>
      </w:r>
      <w:r>
        <w:rPr>
          <w:bCs/>
          <w:b/>
        </w:rPr>
        <w:t xml:space="preserve">Mexico Mexico City</w:t>
      </w:r>
      <w:r>
        <w:t xml:space="preserve"> </w:t>
      </w:r>
      <w:r>
        <w:t xml:space="preserve">is far more than a technical job; it is a civic duty. It involves navigating the complexities of one of the world’s largest megacities to provide clarity amidst chaos. From improving public health outcomes and optimizing economic efficiency to ensuring social equity and ethical data use, the</w:t>
      </w:r>
      <w:r>
        <w:t xml:space="preserve"> </w:t>
      </w:r>
      <w:r>
        <w:rPr>
          <w:bCs/>
          <w:b/>
        </w:rPr>
        <w:t xml:space="preserve">Statistician</w:t>
      </w:r>
      <w:r>
        <w:t xml:space="preserve"> </w:t>
      </w:r>
      <w:r>
        <w:t xml:space="preserve">plays an indispensable role in shaping the future of</w:t>
      </w:r>
      <w:r>
        <w:t xml:space="preserve"> </w:t>
      </w:r>
      <w:r>
        <w:rPr>
          <w:bCs/>
          <w:b/>
        </w:rPr>
        <w:t xml:space="preserve">Mexico Mexico City</w:t>
      </w:r>
      <w:r>
        <w:t xml:space="preserve">.</w:t>
      </w:r>
    </w:p>
    <w:p>
      <w:pPr>
        <w:pStyle w:val="BodyText"/>
      </w:pPr>
      <w:r>
        <w:t xml:space="preserve">As the city continues to grow and evolve, integrating technologies such as artificial intelligence and big data analytics, the demand for skilled statisticians will only increase. However, technical skill alone is insufficient. The statistician must also possess a deep understanding of the social fabric of</w:t>
      </w:r>
      <w:r>
        <w:t xml:space="preserve"> </w:t>
      </w:r>
      <w:r>
        <w:rPr>
          <w:bCs/>
          <w:b/>
        </w:rPr>
        <w:t xml:space="preserve">Mexico Mexico City</w:t>
      </w:r>
      <w:r>
        <w:t xml:space="preserve">. They must be culturally competent, ethically grounded, and committed to using data as a force for positive change. In doing so, they not only analyze the world but help to improve it.</w:t>
      </w:r>
    </w:p>
    <w:p>
      <w:pPr>
        <w:pStyle w:val="BodyText"/>
      </w:pPr>
      <w:r>
        <w:t xml:space="preserve">For students and professionals considering this path in</w:t>
      </w:r>
      <w:r>
        <w:t xml:space="preserve"> </w:t>
      </w:r>
      <w:r>
        <w:rPr>
          <w:bCs/>
          <w:b/>
        </w:rPr>
        <w:t xml:space="preserve">Mexico Mexico City</w:t>
      </w:r>
      <w:r>
        <w:t xml:space="preserve">, the opportunity is immense. The city offers a living laboratory of human behavior and urban dynamics. To become a statistician here is to engage with the heartbeat of a nation’s capital, turning numbers into narratives that can heal, build, and unite.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Statistician in Mexico City</dc:title>
  <dc:creator/>
  <dc:language>en</dc:language>
  <cp:keywords/>
  <dcterms:created xsi:type="dcterms:W3CDTF">2026-07-29T08:38:00Z</dcterms:created>
  <dcterms:modified xsi:type="dcterms:W3CDTF">2026-07-29T08:38:00Z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