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5a971bf0b3c7b1dc9a21dc3c6ed8b0307cc23c0"/>
    <w:p>
      <w:pPr>
        <w:pStyle w:val="Heading1"/>
      </w:pPr>
      <w:r>
        <w:t xml:space="preserve">The Architect of Insight:</w:t>
      </w:r>
      <w:r>
        <w:br/>
      </w:r>
      <w:r>
        <w:t xml:space="preserve">A Reflection Paper on the Statistician in United Arab Emirates Abu Dhabi</w:t>
      </w:r>
    </w:p>
    <w:p>
      <w:pPr>
        <w:pStyle w:val="FirstParagraph"/>
      </w:pPr>
      <w:r>
        <w:t xml:space="preserve">In the rapidly evolving landscape of modern governance and economic development, data has emerged as the most valuable commodity. Nowhere is this more evident than in United Arab Emirates Abu Dhabi, a city that serves not only as the capital of its nation but also as a global hub for innovation, sustainability, and smart urban living. Within this dynamic ecosystem sits a pivotal professional role: the Statistician. To reflect upon the statistician in United Arab Emirates Abu Dhabi is to reflect upon the invisible hands that shape policy, drive economic diversification away from oil dependency, and ensure sustainable growth for future generations.</w:t>
      </w:r>
    </w:p>
    <w:bookmarkStart w:id="20" w:name="the-foundation-of-data-driven-governance"/>
    <w:p>
      <w:pPr>
        <w:pStyle w:val="Heading2"/>
      </w:pPr>
      <w:r>
        <w:t xml:space="preserve">The Foundation of Data-Driven Governance</w:t>
      </w:r>
    </w:p>
    <w:p>
      <w:pPr>
        <w:pStyle w:val="FirstParagraph"/>
      </w:pPr>
      <w:r>
        <w:t xml:space="preserve">Abrar Al Nahyan Vision and various strategic frameworks introduced in recent years have placed a heavy emphasis on evidence-based decision-making. A Statistician is the guardian of this approach. In Abu Dhabi, decisions regarding infrastructure projects, healthcare allocation, educational curriculum reforms, and public safety are no longer based solely on intuition or historical precedent. Instead, they rely on rigorous quantitative analysis.</w:t>
      </w:r>
    </w:p>
    <w:p>
      <w:pPr>
        <w:pStyle w:val="BodyText"/>
      </w:pPr>
      <w:r>
        <w:t xml:space="preserve">The statistician acts as the translator between raw data and actionable intelligence. For instance, when planning new housing developments in Al Reem Island or Yas Island, a statistician analyzes demographic trends, migration patterns, and employment rates to predict future demand. Without their precise modeling of these variables, resources could be misallocated leading either to shortages or wasted investments. Thus the Statistician is not merely a number-cruncher but a strategic partner in governance.</w:t>
      </w:r>
    </w:p>
    <w:bookmarkEnd w:id="20"/>
    <w:bookmarkStart w:id="21" w:name="Xcd24cf2868f52f4439f391d957bb72a0990f80e"/>
    <w:p>
      <w:pPr>
        <w:pStyle w:val="Heading2"/>
      </w:pPr>
      <w:r>
        <w:t xml:space="preserve">Economic Diversification and Financial Intelligence</w:t>
      </w:r>
    </w:p>
    <w:p>
      <w:pPr>
        <w:pStyle w:val="FirstParagraph"/>
      </w:pPr>
      <w:r>
        <w:t xml:space="preserve">The economy of Abu Dhabi has undergone significant transformation. The shift towards tourism, renewable energy, technology, and finance requires sophisticated market analysis. Here the role of the Statistician becomes critical in monitoring key performance indicators (KPIs) that reflect economic health.</w:t>
      </w:r>
    </w:p>
    <w:p>
      <w:pPr>
        <w:pStyle w:val="BodyText"/>
      </w:pPr>
      <w:r>
        <w:t xml:space="preserve">In sectors such as finance and investment, where Abu Dhabi Global Market (ADGM) stands as a leading international financial centre statistical techniques are used to assess risk, model market behavior, and forecast trends. A Statistician working in this context must possess not only technical proficiency in statistical software but also an understanding of global economic principles. They help identify emerging sectors that hold potential for growth while mitigating risks associated with volatile markets. This analytical rigor supports the broader national goal of creating a resilient and diversified economy.</w:t>
      </w:r>
    </w:p>
    <w:bookmarkEnd w:id="21"/>
    <w:bookmarkStart w:id="22" w:name="X09d878c6b417b5aa651102f9af409643dae19f7"/>
    <w:p>
      <w:pPr>
        <w:pStyle w:val="Heading2"/>
      </w:pPr>
      <w:r>
        <w:t xml:space="preserve">Social Cohesion and Demographic Understanding</w:t>
      </w:r>
    </w:p>
    <w:p>
      <w:pPr>
        <w:pStyle w:val="FirstParagraph"/>
      </w:pPr>
      <w:r>
        <w:t xml:space="preserve">Abu Dhabi is characterized by its multicultural fabric. With a population comprising residents from virtually every corner of the globe, understanding social dynamics is complex. The Statistician plays a crucial role in deciphering these demographics. Census data analysis, survey design, and longitudinal studies conducted by statisticians provide insights into literacy rates, health outcomes, labor force participation among different nationalities, and housing satisfaction levels.</w:t>
      </w:r>
    </w:p>
    <w:p>
      <w:pPr>
        <w:pStyle w:val="BodyText"/>
      </w:pPr>
      <w:r>
        <w:t xml:space="preserve">These insights are vital for policymakers aiming to promote social cohesion and inclusivity. For example during the preparation for major events like the Abu Dhabi International Book Fair or sporting competitions, statisticians analyze attendance patterns and economic impact estimates. This ensures that public services are tailored to meet the needs of a diverse populace while maximizing community engagement.</w:t>
      </w:r>
    </w:p>
    <w:bookmarkEnd w:id="22"/>
    <w:bookmarkStart w:id="23" w:name="Xb1d7dadcac2ad8461f52e507cc218cc501da628"/>
    <w:p>
      <w:pPr>
        <w:pStyle w:val="Heading2"/>
      </w:pPr>
      <w:r>
        <w:t xml:space="preserve">Environmental Sustainability and Climate Resilience</w:t>
      </w:r>
    </w:p>
    <w:p>
      <w:pPr>
        <w:pStyle w:val="FirstParagraph"/>
      </w:pPr>
      <w:r>
        <w:t xml:space="preserve">The United Arab Emirates has set ambitious climate goals including achieving net-zero emissions by 2050. Abu Dhabi is at the forefront of this initiative through projects like Masdar City. In this context, a Statistician is indispensable for environmental monitoring. They collect and analyze data related to air quality, water consumption, energy efficiency in buildings, and carbon footprints across various industries.</w:t>
      </w:r>
    </w:p>
    <w:p>
      <w:pPr>
        <w:pStyle w:val="BodyText"/>
      </w:pPr>
      <w:r>
        <w:t xml:space="preserve">By employing advanced statistical models such as regression analysis and time-series forecasting statisticians help predict the long-term impact of climate change on local ecosystems. Their work informs policy decisions on renewable energy adoption and conservation efforts. Without accurate statistical representation of environmental changes it would be impossible to measure progress toward sustainability targets or adjust strategies effectively.</w:t>
      </w:r>
    </w:p>
    <w:bookmarkEnd w:id="23"/>
    <w:bookmarkStart w:id="24" w:name="challenges-and-ethical-responsibilities"/>
    <w:p>
      <w:pPr>
        <w:pStyle w:val="Heading2"/>
      </w:pPr>
      <w:r>
        <w:t xml:space="preserve">Challenges and Ethical Responsibilities</w:t>
      </w:r>
    </w:p>
    <w:p>
      <w:pPr>
        <w:pStyle w:val="FirstParagraph"/>
      </w:pPr>
      <w:r>
        <w:t xml:space="preserve">The role of a Statistician in United Arab Emirates Abu Dhabi is not without challenges. One significant challenge lies in ensuring data privacy and security. With the increasing digitization of public services vast amounts of personal information are collected. Statisticians must adhere to strict ethical guidelines protecting individual anonymity while still deriving meaningful aggregate insights.</w:t>
      </w:r>
    </w:p>
    <w:p>
      <w:pPr>
        <w:pStyle w:val="BodyText"/>
      </w:pPr>
      <w:r>
        <w:t xml:space="preserve">Additionally there is the challenge of data integrity and bias. Statistical models can perpetuate biases if training data is flawed or incomplete. In a multicultural society like Abu Dhabi it is essential that statistical tools are inclusive and representative of all demographic groups regardless of nationality or socioeconomic status.</w:t>
      </w:r>
    </w:p>
    <w:bookmarkEnd w:id="24"/>
    <w:bookmarkStart w:id="25" w:name="the-future-ai-and-advanced-analytics"/>
    <w:p>
      <w:pPr>
        <w:pStyle w:val="Heading2"/>
      </w:pPr>
      <w:r>
        <w:t xml:space="preserve">The Future: AI and Advanced Analytics</w:t>
      </w:r>
    </w:p>
    <w:p>
      <w:pPr>
        <w:pStyle w:val="FirstParagraph"/>
      </w:pPr>
      <w:r>
        <w:t xml:space="preserve">Looking ahead the profession will continue to evolve with advancements in artificial intelligence (AI) and machine learning. The Statistician of tomorrow in Abu Dhabi will likely work alongside AI algorithms that automate routine analytical tasks allowing human statisticians to focus on higher-level interpretation and strategic advising.</w:t>
      </w:r>
    </w:p>
    <w:p>
      <w:pPr>
        <w:pStyle w:val="BodyText"/>
      </w:pPr>
      <w:r>
        <w:t xml:space="preserve">This evolution underscores the need for continuous professional development among statisticians residing in United Arab Emirates Abu Dhabi. They must stay abreast of technological changes while maintaining foundational knowledge in probability theory and inference. Embracing these tools will enhance their ability to provide deeper insights into complex societal issues.</w:t>
      </w:r>
    </w:p>
    <w:bookmarkEnd w:id="25"/>
    <w:bookmarkStart w:id="26" w:name="conclusion"/>
    <w:p>
      <w:pPr>
        <w:pStyle w:val="Heading2"/>
      </w:pPr>
      <w:r>
        <w:t xml:space="preserve">Conclusion</w:t>
      </w:r>
    </w:p>
    <w:p>
      <w:pPr>
        <w:pStyle w:val="FirstParagraph"/>
      </w:pPr>
      <w:r>
        <w:t xml:space="preserve">In conclusion the Statistician is a cornerstone of progress in United Arab Emirates Abu Dhabi. Their work underpins effective governance drives economic diversification fosters social cohesion supports environmental sustainability and navigates ethical complexities. As Abu Dhabi continues its journey toward becoming a leading global city the reliance on robust statistical analysis will only intensify.</w:t>
      </w:r>
    </w:p>
    <w:p>
      <w:pPr>
        <w:pStyle w:val="BodyText"/>
      </w:pPr>
      <w:r>
        <w:t xml:space="preserve">Reflecting on this role highlights the importance of investing in statistical education and infrastructure within the emirate. By empowering statisticians with better resources training and ethical frameworks United Arab Emirates Abu Dhabi can ensure that its development remains sustainable inclusive and forward-looking. The Statistician may work behind the scenes but their impact resonates throughout every facet of life in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United Arab Emirates Abu Dhabi</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file>