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b911676dfb0e85dfd0085e5e99b0d23cde6054"/>
    <w:p>
      <w:pPr>
        <w:pStyle w:val="Heading1"/>
      </w:pPr>
      <w:r>
        <w:t xml:space="preserve">A Reflection Paper on the Role of the Statistician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[Your Name]</w:t>
      </w:r>
      <w:r>
        <w:br/>
      </w:r>
    </w:p>
    <w:p>
      <w:pPr>
        <w:pStyle w:val="BodyText"/>
      </w:pPr>
      <w:r>
        <w:t xml:space="preserve">Subject: Reflective Analysis of Statistical Practice within the Dynamic Context of United Arab Emirates Dubai</w:t>
      </w:r>
    </w:p>
    <w:p>
      <w:pPr>
        <w:pStyle w:val="BodyText"/>
      </w:pPr>
      <w:r>
        <w:t xml:space="preserve">&gt;</w:t>
      </w:r>
    </w:p>
    <w:bookmarkStart w:id="20" w:name="i.-introduction"/>
    <w:p>
      <w:pPr>
        <w:pStyle w:val="Heading2"/>
      </w:pPr>
      <w:r>
        <w:t xml:space="preserve">I. Introduction</w:t>
      </w:r>
    </w:p>
    <w:p>
      <w:pPr>
        <w:pStyle w:val="FirstParagraph"/>
      </w:pPr>
      <w:r>
        <w:t xml:space="preserve">The landscape of modern governance and economic development is increasingly defined by data. In this context, the</w:t>
      </w:r>
      <w:r>
        <w:t xml:space="preserve"> </w:t>
      </w:r>
      <w:r>
        <w:rPr>
          <w:bCs/>
          <w:b/>
        </w:rPr>
        <w:t xml:space="preserve">Statistician</w:t>
      </w:r>
      <w:r>
        <w:t xml:space="preserve"> </w:t>
      </w:r>
      <w:r>
        <w:t xml:space="preserve">emerges not merely as a number cruncher, but as a pivotal architect of decision-making frameworks. This reflection paper seeks to explore the multifaceted role of the</w:t>
      </w:r>
      <w:r>
        <w:t xml:space="preserve"> </w:t>
      </w:r>
      <w:r>
        <w:rPr>
          <w:bCs/>
          <w:b/>
        </w:rPr>
        <w:t xml:space="preserve">Statistician</w:t>
      </w:r>
      <w:r>
        <w:t xml:space="preserve">, examining their function through the unique lens of one of the world’s most rapidly evolving urban centers:</w:t>
      </w:r>
      <w:r>
        <w:t xml:space="preserve"> </w:t>
      </w:r>
      <w:r>
        <w:rPr>
          <w:bCs/>
          <w:b/>
        </w:rPr>
        <w:t xml:space="preserve">United Arab Emirates Dubai</w:t>
      </w:r>
      <w:r>
        <w:t xml:space="preserve">. As I engage with this topic, it becomes evident that statistics are no longer static records of history; they are dynamic tools for predicting future trajectories. The intersection of rigorous statistical methodology and the ambitious visionaries driving Dubai’s growth offers a compelling case study for understanding the contemporary value of statistical expertise.</w:t>
      </w:r>
    </w:p>
    <w:bookmarkEnd w:id="20"/>
    <w:bookmarkStart w:id="21" w:name="Xba041fb2f08f0ab5f6d926c11d45253ecd084e9"/>
    <w:p>
      <w:pPr>
        <w:pStyle w:val="Heading2"/>
      </w:pPr>
      <w:r>
        <w:t xml:space="preserve">II. The Evolving Role of the Statistician</w:t>
      </w:r>
    </w:p>
    <w:p>
      <w:pPr>
        <w:pStyle w:val="FirstParagraph"/>
      </w:pPr>
      <w:r>
        <w:t xml:space="preserve">Traditionally, a</w:t>
      </w:r>
      <w:r>
        <w:t xml:space="preserve"> </w:t>
      </w:r>
      <w:r>
        <w:rPr>
          <w:bCs/>
          <w:b/>
        </w:rPr>
        <w:t xml:space="preserve">Statistician</w:t>
      </w:r>
      <w:r>
        <w:t xml:space="preserve">Statistician</w:t>
      </w:r>
    </w:p>
    <w:p>
      <w:pPr>
        <w:pStyle w:val="BodyText"/>
      </w:pPr>
      <w:r>
        <w:t xml:space="preserve">In reflecting on this evolution, one must consider the ethical dimensions of statistical work. A</w:t>
      </w:r>
      <w:r>
        <w:t xml:space="preserve"> </w:t>
      </w:r>
      <w:r>
        <w:rPr>
          <w:bCs/>
          <w:b/>
        </w:rPr>
        <w:t xml:space="preserve">Statistician</w:t>
      </w:r>
    </w:p>
    <w:bookmarkEnd w:id="21"/>
    <w:bookmarkStart w:id="22" w:name="Xf4a3c979ffb8a655b5f70c82993873ef48cdded"/>
    <w:p>
      <w:pPr>
        <w:pStyle w:val="Heading2"/>
      </w:pPr>
      <w:r>
        <w:t xml:space="preserve">III. The Contextual Landscape of United Arab Emirates Dubai</w:t>
      </w:r>
    </w:p>
    <w:p>
      <w:pPr>
        <w:pStyle w:val="FirstParagraph"/>
      </w:pPr>
      <w:r>
        <w:t xml:space="preserve">To fully appreciate the significance of statistical expertise, one must situate it within a specific geographical and economic context.</w:t>
      </w:r>
      <w:r>
        <w:t xml:space="preserve"> </w:t>
      </w:r>
      <w:r>
        <w:rPr>
          <w:bCs/>
          <w:b/>
        </w:rPr>
        <w:t xml:space="preserve">United Arab Emirates Dubai</w:t>
      </w:r>
      <w:r>
        <w:t xml:space="preserve">United Arab Emirates Dubai United Arab Emirates Dubai</w:t>
      </w:r>
    </w:p>
    <w:p>
      <w:pPr>
        <w:pStyle w:val="BodyText"/>
      </w:pPr>
      <w:r>
        <w:t xml:space="preserve">The city’s master plans, such as</w:t>
      </w:r>
      <w:r>
        <w:t xml:space="preserve"> </w:t>
      </w:r>
      <w:r>
        <w:rPr>
          <w:bCs/>
          <w:b/>
        </w:rPr>
        <w:t xml:space="preserve">Dubai 2040 Urban Master Plan,</w:t>
      </w:r>
      <w:r>
        <w:t xml:space="preserve"> </w:t>
      </w:r>
      <w:r>
        <w:t xml:space="preserve">are fundamentally rooted in statistical projections. These plans require a deep understanding of demographic shifts, housing requirements, transportation logistics, and energy consumption patterns. It is here that the</w:t>
      </w:r>
      <w:r>
        <w:t xml:space="preserve"> </w:t>
      </w:r>
      <w:r>
        <w:rPr>
          <w:bCs/>
          <w:b/>
        </w:rPr>
        <w:t xml:space="preserve">Statistician</w:t>
      </w:r>
      <w:r>
        <w:t xml:space="preserve">United Arab Emirates Dubai</w:t>
      </w:r>
    </w:p>
    <w:bookmarkEnd w:id="22"/>
    <w:bookmarkStart w:id="23" w:name="X3ddf53d4a08248a8fbb426909aaa04e6350fedf"/>
    <w:p>
      <w:pPr>
        <w:pStyle w:val="Heading2"/>
      </w:pPr>
      <w:r>
        <w:t xml:space="preserve">IV. Intersections of Practice: The Statistician in Dubai’s Ecosystem</w:t>
      </w:r>
    </w:p>
    <w:p>
      <w:pPr>
        <w:pStyle w:val="FirstParagraph"/>
      </w:pPr>
      <w:r>
        <w:rPr>
          <w:bCs/>
          <w:b/>
        </w:rPr>
        <w:t xml:space="preserve">A. Economic Diversification and Financial Modeling</w:t>
      </w:r>
      <w:r>
        <w:br/>
      </w:r>
      <w:r>
        <w:rPr>
          <w:bCs/>
          <w:b/>
        </w:rPr>
        <w:t xml:space="preserve">Dubai United Arab Emirates</w:t>
      </w:r>
      <w:r>
        <w:t xml:space="preserve"> </w:t>
      </w:r>
      <w:r>
        <w:t xml:space="preserve">Statistician. By analyzing global trade flows and local consumer spending habits, statisticians help businesses in</w:t>
      </w:r>
      <w:r>
        <w:t xml:space="preserve"> </w:t>
      </w:r>
      <w:r>
        <w:rPr>
          <w:iCs/>
          <w:i/>
        </w:rPr>
        <w:t xml:space="preserve">United Arab Emirates Dubai</w:t>
      </w:r>
      <w:r>
        <w:t xml:space="preserve">Dubai United Arab Emirates</w:t>
      </w:r>
    </w:p>
    <w:p>
      <w:pPr>
        <w:pStyle w:val="BodyText"/>
      </w:pPr>
      <w:r>
        <w:rPr>
          <w:bCs/>
          <w:b/>
        </w:rPr>
        <w:t xml:space="preserve">B. Smart City Initiatives and IoT Data</w:t>
      </w:r>
      <w:r>
        <w:br/>
      </w:r>
      <w:r>
        <w:rPr>
          <w:bCs/>
          <w:b/>
        </w:rPr>
        <w:t xml:space="preserve">United Arab Emirates Dubai</w:t>
      </w:r>
      <w:r>
        <w:t xml:space="preserve">StatisticianDubai United Arab Emirates Statistician</w:t>
      </w:r>
    </w:p>
    <w:p>
      <w:pPr>
        <w:pStyle w:val="BodyText"/>
      </w:pPr>
      <w:r>
        <w:rPr>
          <w:bCs/>
          <w:b/>
        </w:rPr>
        <w:t xml:space="preserve">C. Public Health and Demographic Analysis</w:t>
      </w:r>
      <w:r>
        <w:br/>
      </w:r>
      <w:r>
        <w:t xml:space="preserve">With a population comprising expatriates from over 200 nationalities,</w:t>
      </w:r>
      <w:r>
        <w:t xml:space="preserve"> </w:t>
      </w:r>
      <w:r>
        <w:rPr>
          <w:iCs/>
          <w:i/>
        </w:rPr>
        <w:t xml:space="preserve">Dubai United Arab Emirates</w:t>
      </w:r>
      <w:r>
        <w:t xml:space="preserve"> </w:t>
      </w:r>
      <w:r>
        <w:t xml:space="preserve">Statistician plays a vital role in epidemiological modeling, tracking disease outbreaks, and analyzing healthcare access across different demographics. During global health crises, the ability of statisticians to model transmission rates and predict hospital capacity needs becomes a matter of public safety. In</w:t>
      </w:r>
      <w:r>
        <w:t xml:space="preserve"> </w:t>
      </w:r>
      <w:r>
        <w:rPr>
          <w:bCs/>
          <w:b/>
        </w:rPr>
        <w:t xml:space="preserve">Dubai United Arab Emirates</w:t>
      </w:r>
    </w:p>
    <w:bookmarkEnd w:id="23"/>
    <w:bookmarkStart w:id="24" w:name="v.-challenges-and-ethical-considerations"/>
    <w:p>
      <w:pPr>
        <w:pStyle w:val="Heading2"/>
      </w:pPr>
      <w:r>
        <w:t xml:space="preserve">V. Challenges and Ethical Considerations</w:t>
      </w:r>
    </w:p>
    <w:p>
      <w:pPr>
        <w:pStyle w:val="FirstParagraph"/>
      </w:pPr>
      <w:r>
        <w:t xml:space="preserve">Despite the advancements, the role of the</w:t>
      </w:r>
      <w:r>
        <w:t xml:space="preserve"> </w:t>
      </w:r>
      <w:r>
        <w:rPr>
          <w:bCs/>
          <w:b/>
        </w:rPr>
        <w:t xml:space="preserve">Statistician</w:t>
      </w:r>
      <w:r>
        <w:t xml:space="preserve">Dubai United Arab Emirates Statistician</w:t>
      </w:r>
    </w:p>
    <w:p>
      <w:pPr>
        <w:pStyle w:val="BodyText"/>
      </w:pPr>
      <w:r>
        <w:t xml:space="preserve">Furthermore, there is the challenge of data sovereignty. As</w:t>
      </w:r>
      <w:r>
        <w:t xml:space="preserve"> </w:t>
      </w:r>
      <w:r>
        <w:rPr>
          <w:iCs/>
          <w:i/>
        </w:rPr>
        <w:t xml:space="preserve">Dubai United Arab Emirates</w:t>
      </w:r>
      <w:r>
        <w:t xml:space="preserve"> </w:t>
      </w:r>
      <w:r>
        <w:t xml:space="preserve">Dubai United Arab Emirates</w:t>
      </w:r>
    </w:p>
    <w:bookmarkEnd w:id="24"/>
    <w:bookmarkStart w:id="25" w:name="vi.-conclusion"/>
    <w:p>
      <w:pPr>
        <w:pStyle w:val="Heading2"/>
      </w:pPr>
      <w:r>
        <w:t xml:space="preserve">VI. Conclusion</w:t>
      </w:r>
    </w:p>
    <w:p>
      <w:pPr>
        <w:pStyle w:val="FirstParagraph"/>
      </w:pPr>
      <w:r>
        <w:t xml:space="preserve">In conclusion, this reflection paper underscores the indispensable nature of the</w:t>
      </w:r>
      <w:r>
        <w:t xml:space="preserve"> </w:t>
      </w:r>
      <w:r>
        <w:rPr>
          <w:bCs/>
          <w:b/>
        </w:rPr>
        <w:t xml:space="preserve">Statistician</w:t>
      </w:r>
      <w:r>
        <w:t xml:space="preserve">Dubai United Arab Emirates Statistician</w:t>
      </w:r>
    </w:p>
    <w:p>
      <w:pPr>
        <w:pStyle w:val="BodyText"/>
      </w:pPr>
      <w:r>
        <w:t xml:space="preserve">As I reflect on this dynamic interplay, it is clear that the profession of statistics is evolving into a cornerstone of modern statecraft. In</w:t>
      </w:r>
      <w:r>
        <w:t xml:space="preserve"> </w:t>
      </w:r>
      <w:r>
        <w:rPr>
          <w:iCs/>
          <w:i/>
        </w:rPr>
        <w:t xml:space="preserve">Dubai United Arab Emirates</w:t>
      </w:r>
      <w:r>
        <w:t xml:space="preserve">StatisticianDubai United Arab Emirates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2026-07-29T19:03:03Z</dcterms:created>
  <dcterms:modified xsi:type="dcterms:W3CDTF">2026-07-29T19:03:03Z</dcterms:modified>
</cp:coreProperties>
</file>

<file path=docProps/custom.xml><?xml version="1.0" encoding="utf-8"?>
<Properties xmlns="http://schemas.openxmlformats.org/officeDocument/2006/custom-properties" xmlns:vt="http://schemas.openxmlformats.org/officeDocument/2006/docPropsVTypes"/>
</file>