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Venezuela,</w:t>
      </w:r>
      <w:r>
        <w:t xml:space="preserve"> </w:t>
      </w:r>
      <w:r>
        <w:t xml:space="preserve">Caracas</w:t>
      </w:r>
    </w:p>
    <w:bookmarkStart w:id="25" w:name="X20db0ca14444b38c658b26034b90b5197e7b235"/>
    <w:p>
      <w:pPr>
        <w:pStyle w:val="Heading1"/>
      </w:pPr>
      <w:r>
        <w:t xml:space="preserve">The Compass in the Storm: A Reflection on the Role of a Statistician in Venezuela, Caracas</w:t>
      </w:r>
    </w:p>
    <w:p>
      <w:pPr>
        <w:pStyle w:val="FirstParagraph"/>
      </w:pPr>
      <w:r>
        <w:t xml:space="preserve">In the modern landscape of data-driven decision-making, few professions hold as much latent power as that of the</w:t>
      </w:r>
      <w:r>
        <w:t xml:space="preserve"> </w:t>
      </w:r>
      <w:r>
        <w:rPr>
          <w:bCs/>
          <w:b/>
        </w:rPr>
        <w:t xml:space="preserve">Statistician</w:t>
      </w:r>
      <w:r>
        <w:t xml:space="preserve">. Yet, when we shift our gaze from stable economic hubs to complex socio-economic environments such as those found in</w:t>
      </w:r>
      <w:r>
        <w:t xml:space="preserve"> </w:t>
      </w:r>
      <w:r>
        <w:rPr>
          <w:bCs/>
          <w:b/>
        </w:rPr>
        <w:t xml:space="preserve">Venezuela Caracas</w:t>
      </w:r>
      <w:r>
        <w:t xml:space="preserve">, the role transcends mere number-crunching. It becomes a critical instrument for survival, transparency, and strategic planning. To reflect upon the life and function of a</w:t>
      </w:r>
      <w:r>
        <w:t xml:space="preserve"> </w:t>
      </w:r>
      <w:r>
        <w:rPr>
          <w:bCs/>
          <w:b/>
        </w:rPr>
        <w:t xml:space="preserve">Statistician</w:t>
      </w:r>
      <w:r>
        <w:t xml:space="preserve"> </w:t>
      </w:r>
      <w:r>
        <w:t xml:space="preserve">within the specific context of</w:t>
      </w:r>
      <w:r>
        <w:t xml:space="preserve"> </w:t>
      </w:r>
      <w:r>
        <w:rPr>
          <w:bCs/>
          <w:b/>
        </w:rPr>
        <w:t xml:space="preserve">Venezuela Caracas</w:t>
      </w:r>
      <w:r>
        <w:t xml:space="preserve"> </w:t>
      </w:r>
      <w:r>
        <w:t xml:space="preserve">is to explore how quantitative rigor can illuminate paths through some of the most turbulent economic and social terrain in history.</w:t>
      </w:r>
    </w:p>
    <w:bookmarkStart w:id="20" w:name="X323e70eca6ab458aea21c0206d0d38d4feadd4a"/>
    <w:p>
      <w:pPr>
        <w:pStyle w:val="Heading2"/>
      </w:pPr>
      <w:r>
        <w:t xml:space="preserve">The Contextual Challenge: Complexity as a Constant</w:t>
      </w:r>
    </w:p>
    <w:p>
      <w:pPr>
        <w:pStyle w:val="FirstParagraph"/>
      </w:pPr>
      <w:r>
        <w:rPr>
          <w:bCs/>
          <w:b/>
        </w:rPr>
        <w:t xml:space="preserve">Venezuela Caracas</w:t>
      </w:r>
      <w:r>
        <w:t xml:space="preserve">, like much of the nation, has experienced decades of profound volatility. Hyperinflation, currency instability, supply chain disruptions, and migration crises have created an environment where traditional economic indicators often fail to capture the reality on the ground. In such a setting, data is not just information; it is a scarce resource and a potential weapon if misused or manipulated. For the</w:t>
      </w:r>
      <w:r>
        <w:t xml:space="preserve"> </w:t>
      </w:r>
      <w:r>
        <w:rPr>
          <w:bCs/>
          <w:b/>
        </w:rPr>
        <w:t xml:space="preserve">Statistician</w:t>
      </w:r>
      <w:r>
        <w:t xml:space="preserve"> </w:t>
      </w:r>
      <w:r>
        <w:t xml:space="preserve">operating in this space, the challenge is not merely technical but ethical and contextual. The standard models used in stable economies may break down when applied to Caracas without significant adjustment for structural breaks, informal market dynamics, and rapid price fluctuations.</w:t>
      </w:r>
    </w:p>
    <w:p>
      <w:pPr>
        <w:pStyle w:val="BodyText"/>
      </w:pPr>
      <w:r>
        <w:t xml:space="preserve">The city of Caracas serves as a microcosm of these national challenges. It is a place where the formal and informal economies coexist in a delicate balance. A</w:t>
      </w:r>
      <w:r>
        <w:t xml:space="preserve"> </w:t>
      </w:r>
      <w:r>
        <w:rPr>
          <w:bCs/>
          <w:b/>
        </w:rPr>
        <w:t xml:space="preserve">Statistician</w:t>
      </w:r>
      <w:r>
        <w:t xml:space="preserve"> </w:t>
      </w:r>
      <w:r>
        <w:t xml:space="preserve">working here must possess the agility to account for parallel exchange rates, black market prices, and the sudden shifts in consumer behavior driven by scarcity or abundance. This requires a deep understanding of local realities that no textbook can fully provide.</w:t>
      </w:r>
    </w:p>
    <w:bookmarkEnd w:id="20"/>
    <w:bookmarkStart w:id="21" w:name="X16764c575b00f576fc9d5838d5479760b9d36a8"/>
    <w:p>
      <w:pPr>
        <w:pStyle w:val="Heading2"/>
      </w:pPr>
      <w:r>
        <w:t xml:space="preserve">Bridging the Gap Between Data and Reality</w:t>
      </w:r>
    </w:p>
    <w:p>
      <w:pPr>
        <w:pStyle w:val="FirstParagraph"/>
      </w:pPr>
      <w:r>
        <w:t xml:space="preserve">One of the most profound reflections on this role is the necessity for innovation in data collection. In many parts of</w:t>
      </w:r>
      <w:r>
        <w:t xml:space="preserve"> </w:t>
      </w:r>
      <w:r>
        <w:rPr>
          <w:bCs/>
          <w:b/>
        </w:rPr>
        <w:t xml:space="preserve">Venezuela Caracas</w:t>
      </w:r>
      <w:r>
        <w:t xml:space="preserve">, official statistics may be outdated, incomplete, or politically motivated. Therefore, independent</w:t>
      </w:r>
      <w:r>
        <w:t xml:space="preserve"> </w:t>
      </w:r>
      <w:r>
        <w:rPr>
          <w:bCs/>
          <w:b/>
        </w:rPr>
        <w:t xml:space="preserve">Statistician</w:t>
      </w:r>
      <w:r>
        <w:t xml:space="preserve">s and researchers often turn to alternative data sources. This might include scraping social media sentiment to gauge economic anxiety, analyzing satellite imagery to monitor agricultural output or construction activity, or employing rapid response surveys among displaced populations.</w:t>
      </w:r>
    </w:p>
    <w:p>
      <w:pPr>
        <w:pStyle w:val="BodyText"/>
      </w:pPr>
      <w:r>
        <w:t xml:space="preserve">This adaptive approach highlights the versatility required of a modern statistician in this region. They are not only analysts but also ethnographers of data. They must understand the language of the informal sector, where transactions occur outside banking systems and official records. By integrating these diverse data streams, a skilled</w:t>
      </w:r>
      <w:r>
        <w:t xml:space="preserve"> </w:t>
      </w:r>
      <w:r>
        <w:rPr>
          <w:bCs/>
          <w:b/>
        </w:rPr>
        <w:t xml:space="preserve">Statistician</w:t>
      </w:r>
      <w:r>
        <w:t xml:space="preserve"> </w:t>
      </w:r>
      <w:r>
        <w:t xml:space="preserve">can construct more accurate models that reflect the true state of affairs in</w:t>
      </w:r>
      <w:r>
        <w:t xml:space="preserve"> </w:t>
      </w:r>
      <w:r>
        <w:rPr>
          <w:bCs/>
          <w:b/>
        </w:rPr>
        <w:t xml:space="preserve">Venezuela Caracas</w:t>
      </w:r>
      <w:r>
        <w:t xml:space="preserve">, providing a clearer picture for policymakers, NGOs, and international organizations.</w:t>
      </w:r>
    </w:p>
    <w:bookmarkEnd w:id="21"/>
    <w:bookmarkStart w:id="22" w:name="X1456c878d3282472e77dcf8f066400d0df9d4c2"/>
    <w:p>
      <w:pPr>
        <w:pStyle w:val="Heading2"/>
      </w:pPr>
      <w:r>
        <w:t xml:space="preserve">The Ethical Imperative: Transparency and Trust</w:t>
      </w:r>
    </w:p>
    <w:p>
      <w:pPr>
        <w:pStyle w:val="FirstParagraph"/>
      </w:pPr>
      <w:r>
        <w:t xml:space="preserve">In an environment where information control can be prevalent, the integrity of the</w:t>
      </w:r>
      <w:r>
        <w:t xml:space="preserve"> </w:t>
      </w:r>
      <w:r>
        <w:rPr>
          <w:bCs/>
          <w:b/>
        </w:rPr>
        <w:t xml:space="preserve">Statistician</w:t>
      </w:r>
      <w:r>
        <w:t xml:space="preserve"> </w:t>
      </w:r>
      <w:r>
        <w:t xml:space="preserve">becomes paramount. The profession is built on a foundation of objectivity, yet in contexts like Venezuela, data can easily become politicized. A statistician must navigate these pressures with courage and professionalism. They serve as guardians of truth, ensuring that conclusions are drawn from evidence rather than ideology.</w:t>
      </w:r>
    </w:p>
    <w:p>
      <w:pPr>
        <w:pStyle w:val="BodyText"/>
      </w:pPr>
      <w:r>
        <w:t xml:space="preserve">This ethical stance is crucial for building trust within the community. When organizations or individuals rely on statistical insights to make life-altering decisions—such as where to invest resources during a humanitarian crisis or how to allocate public funds—the margin for error is slim. The</w:t>
      </w:r>
      <w:r>
        <w:t xml:space="preserve"> </w:t>
      </w:r>
      <w:r>
        <w:rPr>
          <w:bCs/>
          <w:b/>
        </w:rPr>
        <w:t xml:space="preserve">Statistician</w:t>
      </w:r>
      <w:r>
        <w:t xml:space="preserve"> </w:t>
      </w:r>
      <w:r>
        <w:t xml:space="preserve">bears the weight of ensuring that these decisions are grounded in reality. In</w:t>
      </w:r>
      <w:r>
        <w:t xml:space="preserve"> </w:t>
      </w:r>
      <w:r>
        <w:rPr>
          <w:bCs/>
          <w:b/>
        </w:rPr>
        <w:t xml:space="preserve">Venezuela Caracas</w:t>
      </w:r>
      <w:r>
        <w:t xml:space="preserve">, this role extends beyond professional duty; it is a contribution to social stability and justice. By providing unbiased, robust analysis, they help counter misinformation and foster a more informed public discourse.</w:t>
      </w:r>
    </w:p>
    <w:bookmarkEnd w:id="22"/>
    <w:bookmarkStart w:id="23" w:name="Xd19fb97c15568a99578edbc8fe41b9b83109f66"/>
    <w:p>
      <w:pPr>
        <w:pStyle w:val="Heading2"/>
      </w:pPr>
      <w:r>
        <w:t xml:space="preserve">Empowering Decision-Making Amidst Uncertainty</w:t>
      </w:r>
    </w:p>
    <w:p>
      <w:pPr>
        <w:pStyle w:val="FirstParagraph"/>
      </w:pPr>
      <w:r>
        <w:t xml:space="preserve">Beyond ethics, the practical utility of statistical expertise in Caracas is immense. Businesses face immense uncertainty in supply chain logistics and pricing strategies. Non-governmental organizations (NGOs) need to target aid effectively amidst shifting demographics due to migration. Government bodies require forecasts to manage inflation and public services. In all these scenarios, the</w:t>
      </w:r>
      <w:r>
        <w:t xml:space="preserve"> </w:t>
      </w:r>
      <w:r>
        <w:rPr>
          <w:bCs/>
          <w:b/>
        </w:rPr>
        <w:t xml:space="preserve">Statistician</w:t>
      </w:r>
      <w:r>
        <w:t xml:space="preserve"> </w:t>
      </w:r>
      <w:r>
        <w:t xml:space="preserve">acts as a navigator.</w:t>
      </w:r>
    </w:p>
    <w:p>
      <w:pPr>
        <w:pStyle w:val="BodyText"/>
      </w:pPr>
      <w:r>
        <w:t xml:space="preserve">Predictive modeling, risk assessment, and scenario planning become vital tools. For instance, analyzing trends in migration patterns can help city planners anticipate pressure on housing and utilities. Economic forecasting models adjusted for local inflation can help small businesses survive by optimizing inventory levels. The</w:t>
      </w:r>
      <w:r>
        <w:t xml:space="preserve"> </w:t>
      </w:r>
      <w:r>
        <w:rPr>
          <w:bCs/>
          <w:b/>
        </w:rPr>
        <w:t xml:space="preserve">Statistician</w:t>
      </w:r>
      <w:r>
        <w:t xml:space="preserve"> </w:t>
      </w:r>
      <w:r>
        <w:t xml:space="preserve">transforms raw data into actionable intelligence, allowing stakeholders in</w:t>
      </w:r>
      <w:r>
        <w:t xml:space="preserve"> </w:t>
      </w:r>
      <w:r>
        <w:rPr>
          <w:bCs/>
          <w:b/>
        </w:rPr>
        <w:t xml:space="preserve">Venezuela Caracas</w:t>
      </w:r>
      <w:r>
        <w:t xml:space="preserve"> </w:t>
      </w:r>
      <w:r>
        <w:t xml:space="preserve">to move from reactive crisis management to proactive strategic planning.</w:t>
      </w:r>
    </w:p>
    <w:bookmarkEnd w:id="23"/>
    <w:bookmarkStart w:id="24" w:name="the-human-element-of-data-science"/>
    <w:p>
      <w:pPr>
        <w:pStyle w:val="Heading2"/>
      </w:pPr>
      <w:r>
        <w:t xml:space="preserve">The Human Element of Data Science</w:t>
      </w:r>
    </w:p>
    <w:p>
      <w:pPr>
        <w:pStyle w:val="FirstParagraph"/>
      </w:pPr>
      <w:r>
        <w:t xml:space="preserve">Finally, reflecting on the role of a statistician brings us back to the human element. Behind every data point in Venezuela is a person, a family, or a community struggling with economic hardship. The numbers represent lives impacted by policy decisions and global market forces. A competent</w:t>
      </w:r>
      <w:r>
        <w:t xml:space="preserve"> </w:t>
      </w:r>
      <w:r>
        <w:rPr>
          <w:bCs/>
          <w:b/>
        </w:rPr>
        <w:t xml:space="preserve">Statistician</w:t>
      </w:r>
      <w:r>
        <w:t xml:space="preserve"> </w:t>
      </w:r>
      <w:r>
        <w:t xml:space="preserve">does not lose sight of this humanity. They approach their work with empathy, recognizing that their analysis can influence policies that directly affect the well-being of millions.</w:t>
      </w:r>
    </w:p>
    <w:p>
      <w:pPr>
        <w:pStyle w:val="BodyText"/>
      </w:pPr>
      <w:r>
        <w:t xml:space="preserve">In conclusion, the role of a statistician in</w:t>
      </w:r>
      <w:r>
        <w:t xml:space="preserve"> </w:t>
      </w:r>
      <w:r>
        <w:rPr>
          <w:bCs/>
          <w:b/>
        </w:rPr>
        <w:t xml:space="preserve">Venezuela Caracas</w:t>
      </w:r>
      <w:r>
        <w:t xml:space="preserve"> </w:t>
      </w:r>
      <w:r>
        <w:t xml:space="preserve">is one of immense complexity and significance. It requires not only technical proficiency in statistical methods but also deep contextual knowledge, ethical fortitude, and adaptability. As</w:t>
      </w:r>
      <w:r>
        <w:t xml:space="preserve"> </w:t>
      </w:r>
      <w:r>
        <w:rPr>
          <w:bCs/>
          <w:b/>
        </w:rPr>
        <w:t xml:space="preserve">Venezuela Caracas</w:t>
      </w:r>
      <w:r>
        <w:t xml:space="preserve"> </w:t>
      </w:r>
      <w:r>
        <w:t xml:space="preserve">continues to navigate its complex path forward, the need for accurate data analysis remains critical. The statistician stands as a beacon of clarity, using the power of numbers to illuminate truths that might otherwise remain hidden in the chaos. Their work is essential not just for academic rigor, but for the practical improvement of lives and the stabilization of society in one of Latin America’s most challenging urban environments.</w:t>
      </w:r>
    </w:p>
    <w:p>
      <w:pPr>
        <w:pStyle w:val="BodyText"/>
      </w:pPr>
      <w:r>
        <w:t xml:space="preserve">Ultimately, embracing this role means acknowledging that statistics are more than abstract concepts; they are tools for understanding and improving human conditions. For any aspiring or practicing professional in this field, dedicating oneself to the challenges faced by</w:t>
      </w:r>
      <w:r>
        <w:t xml:space="preserve"> </w:t>
      </w:r>
      <w:r>
        <w:rPr>
          <w:bCs/>
          <w:b/>
        </w:rPr>
        <w:t xml:space="preserve">Venezuela Caracas</w:t>
      </w:r>
      <w:r>
        <w:t xml:space="preserve"> </w:t>
      </w:r>
      <w:r>
        <w:t xml:space="preserve">offers a profound opportunity to make a tangible difference through the disciplined application of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Venezuela, Caracas</dc:title>
  <dc:creator/>
  <dc:language>en</dc:language>
  <cp:keywords/>
  <dcterms:created xsi:type="dcterms:W3CDTF">2026-07-29T12:24:37Z</dcterms:created>
  <dcterms:modified xsi:type="dcterms:W3CDTF">2026-07-29T12:24:37Z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