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Australia</w:t>
      </w:r>
      <w:r>
        <w:t xml:space="preserve"> </w:t>
      </w:r>
      <w:r>
        <w:t xml:space="preserve">Brisbane</w:t>
      </w:r>
    </w:p>
    <w:bookmarkStart w:id="25" w:name="Xdc1f596afcccf38ceb5655b44ff2ad953558562"/>
    <w:p>
      <w:pPr>
        <w:pStyle w:val="Heading1"/>
      </w:pPr>
      <w:r>
        <w:t xml:space="preserve">The Convergence of Skill, Compassion, and Community: A Reflection on Being a Surgeon in Australia Brisbane</w:t>
      </w:r>
    </w:p>
    <w:p>
      <w:pPr>
        <w:pStyle w:val="FirstParagraph"/>
      </w:pPr>
      <w:r>
        <w:t xml:space="preserve">The journey toward becoming a surgeon is rarely linear. It is a path paved with rigorous academic challenge, physical endurance, emotional resilience, and an unyielding commitment to the sanctity of human life. However, the context in which this profession is practiced profoundly shapes its identity. When one considers the specific landscape of healthcare within Australia Brisbane, the role of a surgeon transcends mere technical proficiency. It becomes a nuanced interplay between high-level medical intervention and deep community integration. This reflection seeks to explore what it means to practice as a surgeon in this vibrant Australian city, examining how the local culture, demographics, and healthcare systems influence my professional ethos and personal growth.</w:t>
      </w:r>
    </w:p>
    <w:bookmarkStart w:id="20" w:name="X6cc4dafd53803c26207cb615385b12f1f82af45"/>
    <w:p>
      <w:pPr>
        <w:pStyle w:val="Heading2"/>
      </w:pPr>
      <w:r>
        <w:t xml:space="preserve">The Unique Healthcare Landscape of Australia Brisbane</w:t>
      </w:r>
    </w:p>
    <w:p>
      <w:pPr>
        <w:pStyle w:val="FirstParagraph"/>
      </w:pPr>
      <w:r>
        <w:t xml:space="preserve">Australia Brisbane stands out not just for its subtropical climate and riverine geography, but for its robust public health infrastructure. As a surgeon in this region, one is immediately struck by the dual nature of the healthcare system. There is a sophisticated public hospital network that serves as the backbone of emergency and complex care, alongside a vibrant private sector that offers choice and accessibility. Working within this hybrid model requires adaptability. In Brisbane, I have learned that being a surgeon means navigating both worlds seamlessly. Whether operating in Royal Brisbane and Women’s Hospital or in one of the many private facilities in suburbs like Toowong or Kelvin Grove, the standard of care remains exceptionally high.</w:t>
      </w:r>
    </w:p>
    <w:p>
      <w:pPr>
        <w:pStyle w:val="BodyText"/>
      </w:pPr>
      <w:r>
        <w:t xml:space="preserve">However, the Brisbane context also demands a specific cultural awareness. Australia has an aging population, yet it also sees a significant influx of young professionals and students. Consequently, a surgeon in Brisbane must be prepared to treat acute trauma in young adults due to sports injuries or accidents—common occurrences in this active lifestyle culture—while simultaneously managing chronic degenerative conditions in the elderly. This demographic diversity sharpens clinical judgment. It forces me to reflect on not just *how* to perform a procedure, but *why* it is indicated for a specific individual at a specific stage of their life.</w:t>
      </w:r>
    </w:p>
    <w:bookmarkEnd w:id="20"/>
    <w:bookmarkStart w:id="21" w:name="Xb0b3fbe2c8305fcfec291c1f16ac17ac52ceb7b"/>
    <w:p>
      <w:pPr>
        <w:pStyle w:val="Heading2"/>
      </w:pPr>
      <w:r>
        <w:t xml:space="preserve">The Imperative of Cultural Competence and Indigenous Health</w:t>
      </w:r>
    </w:p>
    <w:p>
      <w:pPr>
        <w:pStyle w:val="FirstParagraph"/>
      </w:pPr>
      <w:r>
        <w:t xml:space="preserve">A profound aspect of reflecting on being a surgeon in Australia Brisbane is acknowledging the First Nations peoples who are the Traditional Custodians of this land. The health disparities affecting Aboriginal and Torres Strait Islander communities are well-documented, ranging from higher rates of cardiovascular disease to barriers in accessing timely surgical care. For me, this has been a humbling lesson in humility. It is not enough to simply possess technical surgical skills; one must also possess cultural safety.</w:t>
      </w:r>
    </w:p>
    <w:p>
      <w:pPr>
        <w:pStyle w:val="BodyText"/>
      </w:pPr>
      <w:r>
        <w:t xml:space="preserve">I have come to realize that effective surgery involves trust-building before the patient even enters the operating theatre. In Brisbane, engaging with Aboriginal Health Workers and respecting cultural protocols has transformed my approach to patient care. It has taught me that healing is holistic. As a surgeon, I must listen more than I speak initially, understanding the family dynamics and community ties that are central to Indigenous identity in Australia Brisbane. This reflection has moved me from viewing surgery as an isolated technical act to viewing it as part of a broader social contract aimed at equity and justice.</w:t>
      </w:r>
    </w:p>
    <w:bookmarkEnd w:id="21"/>
    <w:bookmarkStart w:id="22" w:name="Xccf6dacde73393e2626ef8defc22be2f14d0b75"/>
    <w:p>
      <w:pPr>
        <w:pStyle w:val="Heading2"/>
      </w:pPr>
      <w:r>
        <w:t xml:space="preserve">The Human Element: Compassion in High-Stakes Environments</w:t>
      </w:r>
    </w:p>
    <w:p>
      <w:pPr>
        <w:pStyle w:val="FirstParagraph"/>
      </w:pPr>
      <w:r>
        <w:t xml:space="preserve">Surgery is often romanticized for its precision and drama, but the reality of being a surgeon in Australia Brisbane is heavily grounded in communication. The "bush telegraph" or community connection here means that patients often know someone who knows someone else. Reputation matters, not just for professional standing, but for patient confidence. In a city like Brisbane, where communities are tight-knit and friendly yet direct, the manner in which I deliver bad news or explain complex surgical risks is critical.</w:t>
      </w:r>
    </w:p>
    <w:p>
      <w:pPr>
        <w:pStyle w:val="BodyText"/>
      </w:pPr>
      <w:r>
        <w:t xml:space="preserve">I have reflected deeply on the concept of "mateship" extended to patients. It does not imply casualness; rather, it implies a genuine human connection. When I stand before a patient in Brisbane, I am speaking to someone who values straightforwardness and authenticity. The Australian ethos discourages pretension and encourages practical support. Therefore, my role as a surgeon includes demystifying the medical jargon and providing clear, honest roadmaps for recovery. This transparency builds trust, which is the cornerstone of successful surgical outcomes. I have learned that a skilled hand can repair tissue, but only a compassionate heart can heal fear.</w:t>
      </w:r>
    </w:p>
    <w:bookmarkEnd w:id="22"/>
    <w:bookmarkStart w:id="23" w:name="X75557dbfb94fbb969e5f90aea688dbc7c43a8fe"/>
    <w:p>
      <w:pPr>
        <w:pStyle w:val="Heading2"/>
      </w:pPr>
      <w:r>
        <w:t xml:space="preserve">Professional Growth and Lifelong Learning</w:t>
      </w:r>
    </w:p>
    <w:p>
      <w:pPr>
        <w:pStyle w:val="FirstParagraph"/>
      </w:pPr>
      <w:r>
        <w:t xml:space="preserve">The medical field in Australia Brisbane is dynamic. Technological advancements in minimally invasive surgery, robotic-assisted procedures, and enhanced recovery after surgery (ERAS) protocols are constantly evolving. As a surgeon here, I am committed to lifelong learning. However, this technical evolution must be balanced with ethical reflection. The availability of advanced technology does not always equate to better patient outcomes if not applied judiciously.</w:t>
      </w:r>
    </w:p>
    <w:p>
      <w:pPr>
        <w:pStyle w:val="BodyText"/>
      </w:pPr>
      <w:r>
        <w:t xml:space="preserve">Furthermore, the collaborative nature of Australian medical teams is exemplary. In Brisbane’s hospitals, the interface between surgeons, anaesthetists, nurses, and allied health professionals is seamless. This multidisciplinary approach requires me to be a team player first and a surgeon second at times. I have learned that humility in admitting when another perspective is needed is a strength, not a weakness. Reflecting on these interactions has reshaped my definition of leadership in the operating theatre.</w:t>
      </w:r>
    </w:p>
    <w:bookmarkEnd w:id="23"/>
    <w:bookmarkStart w:id="24" w:name="conclusion-a-commitment-to-service"/>
    <w:p>
      <w:pPr>
        <w:pStyle w:val="Heading2"/>
      </w:pPr>
      <w:r>
        <w:t xml:space="preserve">Conclusion: A Commitment to Service</w:t>
      </w:r>
    </w:p>
    <w:p>
      <w:pPr>
        <w:pStyle w:val="FirstParagraph"/>
      </w:pPr>
      <w:r>
        <w:t xml:space="preserve">In conclusion, reflecting on the identity of a surgeon in Australia Brisbane reveals that this role is multifaceted and deeply contextual. It is not merely about cutting and stitching; it is about integrating into a community that values resilience, fairness, and human connection. The challenges of addressing health disparities for Indigenous populations, the demands of an aging yet active demographic, and the ethical responsibilities posed by rapid technological change all contribute to a complex professional landscape.</w:t>
      </w:r>
    </w:p>
    <w:p>
      <w:pPr>
        <w:pStyle w:val="BodyText"/>
      </w:pPr>
      <w:r>
        <w:t xml:space="preserve">As I continue my career in Australia Brisbane, I carry with me the understanding that my scalpel is a tool, but my character is the instrument. The privilege of serving this community requires constant self-examination and adaptation. It demands that I remain technically sharp while remaining emotionally accessible. This reflection serves as a reminder that being a surgeon here is a vocation rooted in service, guided by compassion, and sustained by the unique spirit of Brisbane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Surgeon in Australia Brisbane</dc:title>
  <dc:creator/>
  <dc:language>en</dc:language>
  <cp:keywords/>
  <dcterms:created xsi:type="dcterms:W3CDTF">2026-07-29T12:38:47Z</dcterms:created>
  <dcterms:modified xsi:type="dcterms:W3CDTF">2026-07-29T12:38:47Z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