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Belgium</w:t>
      </w:r>
      <w:r>
        <w:t xml:space="preserve"> </w:t>
      </w:r>
      <w:r>
        <w:t xml:space="preserve">Brussels</w:t>
      </w:r>
    </w:p>
    <w:bookmarkStart w:id="25" w:name="X443f168976335403193d87a06cb47909555da90"/>
    <w:p>
      <w:pPr>
        <w:pStyle w:val="Heading1"/>
      </w:pPr>
      <w:r>
        <w:t xml:space="preserve">The Scalpel and the Society: A Reflection on the Surgeon in Belgium Brussels</w:t>
      </w:r>
    </w:p>
    <w:p>
      <w:pPr>
        <w:pStyle w:val="FirstParagraph"/>
      </w:pPr>
      <w:r>
        <w:t xml:space="preserve">The practice of surgery is often perceived through the lens of technical prowess, anatomical precision, and immediate intervention. However, when one steps into the complex healthcare ecosystem of</w:t>
      </w:r>
      <w:r>
        <w:t xml:space="preserve"> </w:t>
      </w:r>
      <w:r>
        <w:rPr>
          <w:bCs/>
          <w:b/>
        </w:rPr>
        <w:t xml:space="preserve">Belgium Brussels</w:t>
      </w:r>
      <w:r>
        <w:t xml:space="preserve">, it becomes abundantly clear that the role of a surgeon transcends mere biological repair. To be a surgeon in this capital city is to navigate a intricate web of cultural diversity, linguistic complexity, regulatory strictness, and profound human vulnerability. This reflection paper explores these dimensions, examining how the identity of a</w:t>
      </w:r>
      <w:r>
        <w:t xml:space="preserve"> </w:t>
      </w:r>
      <w:r>
        <w:rPr>
          <w:bCs/>
          <w:b/>
        </w:rPr>
        <w:t xml:space="preserve">Surgeon</w:t>
      </w:r>
      <w:r>
        <w:t xml:space="preserve"> </w:t>
      </w:r>
      <w:r>
        <w:t xml:space="preserve">is shaped by the unique context of</w:t>
      </w:r>
      <w:r>
        <w:t xml:space="preserve"> </w:t>
      </w:r>
      <w:r>
        <w:rPr>
          <w:bCs/>
          <w:b/>
        </w:rPr>
        <w:t xml:space="preserve">Belgium Brussels</w:t>
      </w:r>
      <w:r>
        <w:t xml:space="preserve">, and what this means for patient care and professional responsibility.</w:t>
      </w:r>
    </w:p>
    <w:bookmarkStart w:id="20" w:name="Xe783d1f1c081ad3cbc9b80b9a018a7467490d26"/>
    <w:p>
      <w:pPr>
        <w:pStyle w:val="Heading2"/>
      </w:pPr>
      <w:r>
        <w:t xml:space="preserve">The Multicultural Tapestry of Patient Care</w:t>
      </w:r>
    </w:p>
    <w:p>
      <w:pPr>
        <w:pStyle w:val="FirstParagraph"/>
      </w:pPr>
      <w:r>
        <w:rPr>
          <w:bCs/>
          <w:b/>
        </w:rPr>
        <w:t xml:space="preserve">Belgium Brussels</w:t>
      </w:r>
      <w:r>
        <w:t xml:space="preserve"> </w:t>
      </w:r>
      <w:r>
        <w:t xml:space="preserve">stands as a microcosm of Europe, if not the world. It is a city where numerous languages are spoken, including French, Dutch, English, and many others derived from diaspora communities. For a</w:t>
      </w:r>
      <w:r>
        <w:t xml:space="preserve"> </w:t>
      </w:r>
      <w:r>
        <w:rPr>
          <w:bCs/>
          <w:b/>
        </w:rPr>
        <w:t xml:space="preserve">Surgeon</w:t>
      </w:r>
      <w:r>
        <w:t xml:space="preserve">, this linguistic and cultural diversity presents both an opportunity and a challenge. In traditional surgical settings elsewhere in the world, medical terminology may dominate the interaction between doctor and patient. However in Brussels effective communication requires more than just technical explanation; it demands cultural competence.</w:t>
      </w:r>
    </w:p>
    <w:p>
      <w:pPr>
        <w:pStyle w:val="BodyText"/>
      </w:pPr>
      <w:r>
        <w:t xml:space="preserve">I have observed that trust is not merely built through successful operations but through the ability to understand a patient’s worldview regarding health, illness, and death. A</w:t>
      </w:r>
      <w:r>
        <w:t xml:space="preserve"> </w:t>
      </w:r>
      <w:r>
        <w:rPr>
          <w:bCs/>
          <w:b/>
        </w:rPr>
        <w:t xml:space="preserve">Surgeon</w:t>
      </w:r>
      <w:r>
        <w:t xml:space="preserve"> </w:t>
      </w:r>
      <w:r>
        <w:t xml:space="preserve">working in this region must often collaborate with interpreters or rely on colleagues who can bridge the linguistic gap. This process slows down the clinical workflow but deepens the therapeutic relationship. It forces the surgeon to slow down, to listen more intently, and to ensure that consent is truly informed, respecting not just legal requirements but also cultural sensitivities. In</w:t>
      </w:r>
      <w:r>
        <w:t xml:space="preserve"> </w:t>
      </w:r>
      <w:r>
        <w:rPr>
          <w:bCs/>
          <w:b/>
        </w:rPr>
        <w:t xml:space="preserve">Belgium Brussels</w:t>
      </w:r>
      <w:r>
        <w:t xml:space="preserve">, surgery is not just a biological procedure; it is a cross-cultural dialogue.</w:t>
      </w:r>
    </w:p>
    <w:bookmarkEnd w:id="20"/>
    <w:bookmarkStart w:id="21" w:name="X7edce52e89d1d485f8083366c26416ffb1029cb"/>
    <w:p>
      <w:pPr>
        <w:pStyle w:val="Heading2"/>
      </w:pPr>
      <w:r>
        <w:t xml:space="preserve">The Regulatory Framework and Professional Integrity</w:t>
      </w:r>
    </w:p>
    <w:p>
      <w:pPr>
        <w:pStyle w:val="FirstParagraph"/>
      </w:pPr>
      <w:r>
        <w:t xml:space="preserve">Beyond the cultural dynamics, the structural environment of healthcare in</w:t>
      </w:r>
      <w:r>
        <w:t xml:space="preserve"> </w:t>
      </w:r>
      <w:r>
        <w:rPr>
          <w:bCs/>
          <w:b/>
        </w:rPr>
        <w:t xml:space="preserve">Belgium Brussels</w:t>
      </w:r>
      <w:r>
        <w:t xml:space="preserve"> </w:t>
      </w:r>
      <w:r>
        <w:t xml:space="preserve">imposes specific expectations on medical professionals. Belgium’s healthcare system is renowned for its high standards but also for its bureaucratic complexity. The Federation Medical Council (Ordre des Médecins) and regional agencies in Brussels enforce strict protocols regarding patient safety, hygiene, and ethical conduct.</w:t>
      </w:r>
    </w:p>
    <w:p>
      <w:pPr>
        <w:pStyle w:val="BodyText"/>
      </w:pPr>
      <w:r>
        <w:t xml:space="preserve">A</w:t>
      </w:r>
      <w:r>
        <w:t xml:space="preserve"> </w:t>
      </w:r>
      <w:r>
        <w:rPr>
          <w:bCs/>
          <w:b/>
        </w:rPr>
        <w:t xml:space="preserve">Surgeon</w:t>
      </w:r>
      <w:r>
        <w:t xml:space="preserve"> </w:t>
      </w:r>
      <w:r>
        <w:t xml:space="preserve">cannot operate in a vacuum. Every decision must be weighed against these rigorous standards. This regulatory landscape encourages a culture of accountability that is essential for public trust. In reflecting on my own practice, I realize that the pressure to conform to these high standards can sometimes feel restrictive, yet it ultimately serves as a safeguard for both the patient and the practitioner. The</w:t>
      </w:r>
      <w:r>
        <w:t xml:space="preserve"> </w:t>
      </w:r>
      <w:r>
        <w:rPr>
          <w:bCs/>
          <w:b/>
        </w:rPr>
        <w:t xml:space="preserve">Surgeon</w:t>
      </w:r>
      <w:r>
        <w:t xml:space="preserve"> </w:t>
      </w:r>
      <w:r>
        <w:t xml:space="preserve">in Brussels must be an administrator as much as a clinician, navigating insurance reimbursements, hospital policies, and legal liabilities. This administrative burden is significant; however it is part of the modern surgical identity in this region.</w:t>
      </w:r>
    </w:p>
    <w:bookmarkEnd w:id="21"/>
    <w:bookmarkStart w:id="22" w:name="the-emotional-weight-of-precision"/>
    <w:p>
      <w:pPr>
        <w:pStyle w:val="Heading2"/>
      </w:pPr>
      <w:r>
        <w:t xml:space="preserve">The Emotional Weight of Precision</w:t>
      </w:r>
    </w:p>
    <w:p>
      <w:pPr>
        <w:pStyle w:val="FirstParagraph"/>
      </w:pPr>
      <w:r>
        <w:t xml:space="preserve">Surgery is inherently high-stakes. The margin for error is slim, and the consequences of failure are often irreversible. In</w:t>
      </w:r>
      <w:r>
        <w:t xml:space="preserve"> </w:t>
      </w:r>
      <w:r>
        <w:rPr>
          <w:bCs/>
          <w:b/>
        </w:rPr>
        <w:t xml:space="preserve">Belgium Brussels</w:t>
      </w:r>
      <w:r>
        <w:t xml:space="preserve">, where access to healthcare is generally universal, patients expect excellence as a right rather than a privilege. This expectation creates a unique psychological pressure on the</w:t>
      </w:r>
      <w:r>
        <w:t xml:space="preserve"> </w:t>
      </w:r>
      <w:r>
        <w:rPr>
          <w:bCs/>
          <w:b/>
        </w:rPr>
        <w:t xml:space="preserve">Surgeon</w:t>
      </w:r>
      <w:r>
        <w:t xml:space="preserve">. It requires not only intellectual rigor but also emotional resilience.</w:t>
      </w:r>
    </w:p>
    <w:p>
      <w:pPr>
        <w:pStyle w:val="BodyText"/>
      </w:pPr>
      <w:r>
        <w:t xml:space="preserve">I have found that the isolation of the operating theater can be both empowering and daunting. In moments of crisis during surgery, the</w:t>
      </w:r>
      <w:r>
        <w:t xml:space="preserve"> </w:t>
      </w:r>
      <w:r>
        <w:rPr>
          <w:bCs/>
          <w:b/>
        </w:rPr>
        <w:t xml:space="preserve">Surgeon</w:t>
      </w:r>
      <w:r>
        <w:t xml:space="preserve"> </w:t>
      </w:r>
      <w:r>
        <w:t xml:space="preserve">must remain calm under extreme pressure. However, this stoicism must not lead to detachment. The reflection on one’s own emotional state is crucial for preventing burnout. In a city as vibrant yet demanding as Brussels, where the pace of life is rapid and expectations are high, maintaining personal well-being is directly linked to professional competence. The</w:t>
      </w:r>
      <w:r>
        <w:t xml:space="preserve"> </w:t>
      </w:r>
      <w:r>
        <w:rPr>
          <w:bCs/>
          <w:b/>
        </w:rPr>
        <w:t xml:space="preserve">Surgeon</w:t>
      </w:r>
      <w:r>
        <w:t xml:space="preserve"> </w:t>
      </w:r>
      <w:r>
        <w:t xml:space="preserve">must learn to compartmentalize stress while remaining empathetic, ensuring that the human element of care is never lost amidst the technological advancements.</w:t>
      </w:r>
    </w:p>
    <w:bookmarkEnd w:id="22"/>
    <w:bookmarkStart w:id="23" w:name="Xa9e7a13687003a5e52e2cb58b9b5ba877bc740e"/>
    <w:p>
      <w:pPr>
        <w:pStyle w:val="Heading2"/>
      </w:pPr>
      <w:r>
        <w:t xml:space="preserve">The Social Responsibility of the Brussels Surgeon</w:t>
      </w:r>
    </w:p>
    <w:p>
      <w:pPr>
        <w:pStyle w:val="FirstParagraph"/>
      </w:pPr>
      <w:r>
        <w:t xml:space="preserve">Finally, one must consider the broader social role of a</w:t>
      </w:r>
      <w:r>
        <w:t xml:space="preserve"> </w:t>
      </w:r>
      <w:r>
        <w:rPr>
          <w:bCs/>
          <w:b/>
        </w:rPr>
        <w:t xml:space="preserve">Surgeon</w:t>
      </w:r>
      <w:r>
        <w:t xml:space="preserve"> </w:t>
      </w:r>
      <w:r>
        <w:t xml:space="preserve">in</w:t>
      </w:r>
      <w:r>
        <w:t xml:space="preserve"> </w:t>
      </w:r>
      <w:r>
        <w:rPr>
          <w:bCs/>
          <w:b/>
        </w:rPr>
        <w:t xml:space="preserve">Belgium Brussels</w:t>
      </w:r>
      <w:r>
        <w:t xml:space="preserve">. As a capital city and a hub for international politics and diplomacy, Brussels attracts patients from various socioeconomic backgrounds. There is often a disparity in health outcomes between different demographic groups. A reflective</w:t>
      </w:r>
      <w:r>
        <w:t xml:space="preserve"> </w:t>
      </w:r>
      <w:r>
        <w:rPr>
          <w:bCs/>
          <w:b/>
        </w:rPr>
        <w:t xml:space="preserve">Surgeon</w:t>
      </w:r>
      <w:r>
        <w:t xml:space="preserve"> </w:t>
      </w:r>
      <w:r>
        <w:t xml:space="preserve">must acknowledge these inequalities and strive to provide equitable care regardless of a patient’s background or ability to pay.</w:t>
      </w:r>
    </w:p>
    <w:p>
      <w:pPr>
        <w:pStyle w:val="BodyText"/>
      </w:pPr>
      <w:r>
        <w:t xml:space="preserve">This involves advocacy as well as practice. It means participating in community health initiatives, educating the public about preventive measures, and advocating for policies that improve healthcare access. In</w:t>
      </w:r>
      <w:r>
        <w:t xml:space="preserve"> </w:t>
      </w:r>
      <w:r>
        <w:rPr>
          <w:bCs/>
          <w:b/>
        </w:rPr>
        <w:t xml:space="preserve">Belgium Brussels</w:t>
      </w:r>
      <w:r>
        <w:t xml:space="preserve">, the</w:t>
      </w:r>
      <w:r>
        <w:t xml:space="preserve"> </w:t>
      </w:r>
      <w:r>
        <w:rPr>
          <w:bCs/>
          <w:b/>
        </w:rPr>
        <w:t xml:space="preserve">Surgeon</w:t>
      </w:r>
      <w:r>
        <w:t xml:space="preserve"> </w:t>
      </w:r>
      <w:r>
        <w:t xml:space="preserve">is not just a technician of the human body but a citizen with a duty to contribute to the collective well-being of society. This perspective broadens the scope of surgical practice, transforming it from an isolated profession into a socially engaged vocation.</w:t>
      </w:r>
    </w:p>
    <w:bookmarkEnd w:id="23"/>
    <w:bookmarkStart w:id="24" w:name="conclusion"/>
    <w:p>
      <w:pPr>
        <w:pStyle w:val="Heading2"/>
      </w:pPr>
      <w:r>
        <w:t xml:space="preserve">Conclusion</w:t>
      </w:r>
    </w:p>
    <w:p>
      <w:pPr>
        <w:pStyle w:val="FirstParagraph"/>
      </w:pPr>
      <w:r>
        <w:t xml:space="preserve">In conclusion, being a</w:t>
      </w:r>
      <w:r>
        <w:t xml:space="preserve"> </w:t>
      </w:r>
      <w:r>
        <w:rPr>
          <w:bCs/>
          <w:b/>
        </w:rPr>
        <w:t xml:space="preserve">Surgeon</w:t>
      </w:r>
      <w:r>
        <w:t xml:space="preserve"> </w:t>
      </w:r>
      <w:r>
        <w:t xml:space="preserve">in</w:t>
      </w:r>
      <w:r>
        <w:t xml:space="preserve"> </w:t>
      </w:r>
      <w:r>
        <w:rPr>
          <w:bCs/>
          <w:b/>
        </w:rPr>
        <w:t xml:space="preserve">Belgium Brussels</w:t>
      </w:r>
      <w:r>
        <w:t xml:space="preserve"> </w:t>
      </w:r>
      <w:r>
        <w:t xml:space="preserve">is a multifaceted experience that challenges one to be more than just a skilled operator. It requires cultural sensitivity, regulatory awareness, emotional intelligence, and social responsibility. The diversity of the population demands communication skills that go beyond language; the strict healthcare framework demands integrity and adaptability; the high stakes of surgery demand resilience and empathy.</w:t>
      </w:r>
    </w:p>
    <w:p>
      <w:pPr>
        <w:pStyle w:val="BodyText"/>
      </w:pPr>
      <w:r>
        <w:t xml:space="preserve">As I continue my journey in this field within this dynamic city, I am reminded that every incision carries a story, every suture represents a commitment to life, and every interaction is an opportunity to bridge human divides. The reflection on these aspects reinforces my dedication to the profession. To serve as a</w:t>
      </w:r>
      <w:r>
        <w:t xml:space="preserve"> </w:t>
      </w:r>
      <w:r>
        <w:rPr>
          <w:bCs/>
          <w:b/>
        </w:rPr>
        <w:t xml:space="preserve">Surgeon</w:t>
      </w:r>
      <w:r>
        <w:t xml:space="preserve"> </w:t>
      </w:r>
      <w:r>
        <w:t xml:space="preserve">in</w:t>
      </w:r>
      <w:r>
        <w:t xml:space="preserve"> </w:t>
      </w:r>
      <w:r>
        <w:rPr>
          <w:bCs/>
          <w:b/>
        </w:rPr>
        <w:t xml:space="preserve">Belgium Brussels</w:t>
      </w:r>
      <w:r>
        <w:t xml:space="preserve"> </w:t>
      </w:r>
      <w:r>
        <w:t xml:space="preserve">is to accept a profound responsibility: to heal not only bodies but also the trust and hopes of a diverse community. This paper serves as a testament to that ongoing journey, acknowledging the complexities while celebrating the privilege of practicing this noble art in one of Europe’s most vibrant capitals.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the Surgeon in Belgium Brussels</dc:title>
  <dc:creator/>
  <dc:language>en</dc:language>
  <cp:keywords/>
  <dcterms:created xsi:type="dcterms:W3CDTF">2026-07-29T18:37:46Z</dcterms:created>
  <dcterms:modified xsi:type="dcterms:W3CDTF">2026-07-29T18:37:46Z</dcterms:modified>
</cp:coreProperties>
</file>

<file path=docProps/custom.xml><?xml version="1.0" encoding="utf-8"?>
<Properties xmlns="http://schemas.openxmlformats.org/officeDocument/2006/custom-properties" xmlns:vt="http://schemas.openxmlformats.org/officeDocument/2006/docPropsVTypes"/>
</file>