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Surgeon</w:t>
      </w:r>
      <w:r>
        <w:t xml:space="preserve"> </w:t>
      </w:r>
      <w:r>
        <w:t xml:space="preserve">in</w:t>
      </w:r>
      <w:r>
        <w:t xml:space="preserve"> </w:t>
      </w:r>
      <w:r>
        <w:t xml:space="preserve">China</w:t>
      </w:r>
      <w:r>
        <w:t xml:space="preserve"> </w:t>
      </w:r>
      <w:r>
        <w:t xml:space="preserve">Guangzhou</w:t>
      </w:r>
    </w:p>
    <w:bookmarkStart w:id="26" w:name="X38b44b8944990bc9a56bd2657e0c2dd6bd52834"/>
    <w:p>
      <w:pPr>
        <w:pStyle w:val="Heading1"/>
      </w:pPr>
      <w:r>
        <w:t xml:space="preserve">The Intersection of Precision and Culture:</w:t>
      </w:r>
      <w:r>
        <w:br/>
      </w:r>
      <w:r>
        <w:t xml:space="preserve">A Reflection on the Role of the Surgeon in China Guangzhou</w:t>
      </w:r>
    </w:p>
    <w:p>
      <w:pPr>
        <w:pStyle w:val="FirstParagraph"/>
      </w:pPr>
      <w:r>
        <w:rPr>
          <w:bCs/>
          <w:b/>
        </w:rPr>
        <w:t xml:space="preserve">Date:</w:t>
      </w:r>
      <w:r>
        <w:t xml:space="preserve"> </w:t>
      </w:r>
      <w:r>
        <w:t xml:space="preserve">October 26, 2023</w:t>
      </w:r>
      <w:r>
        <w:br/>
      </w:r>
      <w:r>
        <w:rPr>
          <w:bCs/>
          <w:b/>
        </w:rPr>
        <w:t xml:space="preserve">Subject:</w:t>
      </w:r>
      <w:r>
        <w:t xml:space="preserve">Clinical and Cultural Reflections on Surgical Practice</w:t>
      </w:r>
    </w:p>
    <w:bookmarkStart w:id="20" w:name="X4aa18acf8b63aa6f59b8ea6b68e5c9cacf29b8d"/>
    <w:p>
      <w:pPr>
        <w:pStyle w:val="Heading2"/>
      </w:pPr>
      <w:r>
        <w:t xml:space="preserve">I. Introduction: The Convergence of Tradition and Modernity</w:t>
      </w:r>
    </w:p>
    <w:p>
      <w:pPr>
        <w:pStyle w:val="FirstParagraph"/>
      </w:pPr>
      <w:r>
        <w:t xml:space="preserve">The decision to practice as a</w:t>
      </w:r>
      <w:r>
        <w:t xml:space="preserve"> </w:t>
      </w:r>
      <w:r>
        <w:rPr>
          <w:bCs/>
          <w:b/>
        </w:rPr>
        <w:t xml:space="preserve">Surgeon</w:t>
      </w:r>
      <w:r>
        <w:t xml:space="preserve"> </w:t>
      </w:r>
      <w:r>
        <w:t xml:space="preserve">in the vibrant, rapidly evolving metropolis of</w:t>
      </w:r>
      <w:r>
        <w:t xml:space="preserve"> </w:t>
      </w:r>
      <w:r>
        <w:rPr>
          <w:bCs/>
          <w:b/>
        </w:rPr>
        <w:t xml:space="preserve">China Guangzhou</w:t>
      </w:r>
      <w:r>
        <w:t xml:space="preserve">. represents not merely a change in geographic location, but a profound transformation in professional identity and clinical philosophy. For weeks, I have immersed myself in the bustling energy of this southern Chinese hub, observing how medical excellence is woven into the fabric of one of China's most historically significant and economically dynamic cities. This reflection paper serves to explore the multifaceted experience of practicing surgery within this specific context, examining the interplay between Western surgical precision and traditional Chinese cultural values, technological integration, and humanistic care.</w:t>
      </w:r>
    </w:p>
    <w:bookmarkEnd w:id="20"/>
    <w:bookmarkStart w:id="21" w:name="ii.-the-cultural-fabric-of-patient-care"/>
    <w:p>
      <w:pPr>
        <w:pStyle w:val="Heading2"/>
      </w:pPr>
      <w:r>
        <w:t xml:space="preserve">II. The Cultural Fabric of Patient Care</w:t>
      </w:r>
    </w:p>
    <w:p>
      <w:pPr>
        <w:pStyle w:val="FirstParagraph"/>
      </w:pPr>
      <w:r>
        <w:t xml:space="preserve">One of the most striking aspects of working as a</w:t>
      </w:r>
      <w:r>
        <w:t xml:space="preserve"> </w:t>
      </w:r>
      <w:r>
        <w:rPr>
          <w:bCs/>
          <w:b/>
        </w:rPr>
        <w:t xml:space="preserve">Surgeon</w:t>
      </w:r>
      <w:r>
        <w:t xml:space="preserve">. in</w:t>
      </w:r>
      <w:r>
        <w:t xml:space="preserve"> </w:t>
      </w:r>
      <w:r>
        <w:rPr>
          <w:bCs/>
          <w:b/>
        </w:rPr>
        <w:t xml:space="preserve">China Guangzhou</w:t>
      </w:r>
      <w:r>
        <w:t xml:space="preserve">. is the profound influence of Confucian ethics on patient-doctor interactions. In many Western medical models, informed consent is often treated as a procedural checklist. However, here, it is deeply relational. The concept of *Xiao* (filial piety) plays a crucial role; decisions regarding invasive procedures are frequently made not just by the patient, but by the family unit collectively. As a</w:t>
      </w:r>
      <w:r>
        <w:t xml:space="preserve"> </w:t>
      </w:r>
      <w:r>
        <w:rPr>
          <w:bCs/>
          <w:b/>
        </w:rPr>
        <w:t xml:space="preserve">Surgeon</w:t>
      </w:r>
      <w:r>
        <w:t xml:space="preserve">. in this environment, one must become adept at navigating these familial dynamics with sensitivity and respect.</w:t>
      </w:r>
    </w:p>
    <w:p>
      <w:pPr>
        <w:pStyle w:val="BodyText"/>
      </w:pPr>
      <w:r>
        <w:t xml:space="preserve">In</w:t>
      </w:r>
      <w:r>
        <w:t xml:space="preserve"> </w:t>
      </w:r>
      <w:r>
        <w:rPr>
          <w:bCs/>
          <w:b/>
        </w:rPr>
        <w:t xml:space="preserve">China Guangzhou</w:t>
      </w:r>
      <w:r>
        <w:t xml:space="preserve">., where Lingnan culture thrives, there is a unique blend of pragmatism and traditional wisdom. Patients often seek a harmonious balance between modern surgical interventions and Traditional Chinese Medicine (TCM) recovery protocols. Observing patients integrate herbal teas and acupuncture into their post-operative care alongside antibiotic regimens has been an educational journey. It challenges the</w:t>
      </w:r>
      <w:r>
        <w:t xml:space="preserve"> </w:t>
      </w:r>
      <w:r>
        <w:rPr>
          <w:bCs/>
          <w:b/>
        </w:rPr>
        <w:t xml:space="preserve">Surgeon</w:t>
      </w:r>
      <w:r>
        <w:t xml:space="preserve">. to be open-minded, acknowledging that holistic recovery may involve both cutting-edge science and ancestral healing practices. This cultural synthesis enriches the practice of medicine, forcing a re-evaluation of what "standard" care truly entails.</w:t>
      </w:r>
    </w:p>
    <w:bookmarkEnd w:id="21"/>
    <w:bookmarkStart w:id="22" w:name="Xd1e021d67e5713b938721a5c94d244ad11a89ec"/>
    <w:p>
      <w:pPr>
        <w:pStyle w:val="Heading2"/>
      </w:pPr>
      <w:r>
        <w:t xml:space="preserve">III. Technological Integration and Professional Excellence</w:t>
      </w:r>
    </w:p>
    <w:p>
      <w:pPr>
        <w:pStyle w:val="FirstParagraph"/>
      </w:pPr>
      <w:r>
        <w:rPr>
          <w:bCs/>
          <w:b/>
        </w:rPr>
        <w:t xml:space="preserve">China Guangzhou</w:t>
      </w:r>
      <w:r>
        <w:t xml:space="preserve">. is a beacon of technological innovation in healthcare infrastructure. The hospitals here are equipped with state-of-the-art robotic surgical systems, advanced imaging technologies, and integrated digital health records that rival or exceed those in Western counterparts. For the</w:t>
      </w:r>
      <w:r>
        <w:t xml:space="preserve"> </w:t>
      </w:r>
      <w:r>
        <w:rPr>
          <w:bCs/>
          <w:b/>
        </w:rPr>
        <w:t xml:space="preserve">Surgeon</w:t>
      </w:r>
      <w:r>
        <w:t xml:space="preserve">. from abroad or even domestically trained elsewhere, this level of resource availability is both exhilarating and demanding.</w:t>
      </w:r>
    </w:p>
    <w:p>
      <w:pPr>
        <w:pStyle w:val="BodyText"/>
      </w:pPr>
      <w:r>
        <w:t xml:space="preserve">The efficiency of care delivery in</w:t>
      </w:r>
      <w:r>
        <w:t xml:space="preserve"> </w:t>
      </w:r>
      <w:r>
        <w:rPr>
          <w:bCs/>
          <w:b/>
        </w:rPr>
        <w:t xml:space="preserve">China Guangzhou</w:t>
      </w:r>
      <w:r>
        <w:t xml:space="preserve">. is remarkable. The sheer volume of patients requires a surgeon to maintain high levels of focus and technical precision under pressure. This environment accelerates professional growth, as the</w:t>
      </w:r>
      <w:r>
        <w:t xml:space="preserve"> </w:t>
      </w:r>
      <w:r>
        <w:rPr>
          <w:bCs/>
          <w:b/>
        </w:rPr>
        <w:t xml:space="preserve">Surgeon</w:t>
      </w:r>
      <w:r>
        <w:t xml:space="preserve">. is exposed to a diverse range of pathologies due to the city's status as a major trade and population center. Furthermore, the competitive nature of medical practice in this region drives continuous learning. Grand rounds often feature discussions on global surgical trends, ensuring that practitioners in</w:t>
      </w:r>
      <w:r>
        <w:t xml:space="preserve"> </w:t>
      </w:r>
      <w:r>
        <w:rPr>
          <w:bCs/>
          <w:b/>
        </w:rPr>
        <w:t xml:space="preserve">China Guangzhou</w:t>
      </w:r>
      <w:r>
        <w:t xml:space="preserve">. remain at the forefront of international medicine.</w:t>
      </w:r>
    </w:p>
    <w:bookmarkEnd w:id="22"/>
    <w:bookmarkStart w:id="23" w:name="Xccfaadd7e0d000221e0f12f2ebb5f1eb9f86161"/>
    <w:p>
      <w:pPr>
        <w:pStyle w:val="Heading2"/>
      </w:pPr>
      <w:r>
        <w:t xml:space="preserve">IV. The Human Element: Empathy Across Borders</w:t>
      </w:r>
    </w:p>
    <w:p>
      <w:pPr>
        <w:pStyle w:val="FirstParagraph"/>
      </w:pPr>
      <w:r>
        <w:t xml:space="preserve">Beyond technical skill and cultural adaptation, the core of being a</w:t>
      </w:r>
      <w:r>
        <w:t xml:space="preserve"> </w:t>
      </w:r>
      <w:r>
        <w:rPr>
          <w:bCs/>
          <w:b/>
        </w:rPr>
        <w:t xml:space="preserve">Surgeon</w:t>
      </w:r>
      <w:r>
        <w:t xml:space="preserve">. remains human connection. In</w:t>
      </w:r>
      <w:r>
        <w:t xml:space="preserve"> </w:t>
      </w:r>
      <w:r>
        <w:rPr>
          <w:bCs/>
          <w:b/>
        </w:rPr>
        <w:t xml:space="preserve">China Guangzhou</w:t>
      </w:r>
      <w:r>
        <w:t xml:space="preserve">. language barriers can initially present challenges, yet empathy transcends linguistic boundaries. I have found that non-verbal communication—gentle touches during examinations, reassuring smiles, and attentive listening—resonates deeply with patients regardless of their native tongue.</w:t>
      </w:r>
    </w:p>
    <w:p>
      <w:pPr>
        <w:pStyle w:val="BodyText"/>
      </w:pPr>
      <w:r>
        <w:t xml:space="preserve">The fast-paced nature of life in</w:t>
      </w:r>
      <w:r>
        <w:t xml:space="preserve"> </w:t>
      </w:r>
      <w:r>
        <w:rPr>
          <w:bCs/>
          <w:b/>
        </w:rPr>
        <w:t xml:space="preserve">China Guangzhou</w:t>
      </w:r>
      <w:r>
        <w:t xml:space="preserve">. often leaves little time for extended bedside manner conversations compared to other cultures. Consequently, the quality of interaction must be maximized within shorter windows. This has taught me the value of concise yet compassionate communication. It is a reminder that being a skilled</w:t>
      </w:r>
      <w:r>
        <w:t xml:space="preserve"> </w:t>
      </w:r>
      <w:r>
        <w:rPr>
          <w:bCs/>
          <w:b/>
        </w:rPr>
        <w:t xml:space="preserve">Surgeon</w:t>
      </w:r>
      <w:r>
        <w:t xml:space="preserve">. is not just about successful incisions and sutures, but also about alleviating anxiety and instilling confidence in those who trust you with their lives.</w:t>
      </w:r>
    </w:p>
    <w:bookmarkEnd w:id="23"/>
    <w:bookmarkStart w:id="24" w:name="X2db73c1bfb65e67be854da343450638d6dd03de"/>
    <w:p>
      <w:pPr>
        <w:pStyle w:val="Heading2"/>
      </w:pPr>
      <w:r>
        <w:t xml:space="preserve">V. Professional Reflections and Future Outlook</w:t>
      </w:r>
    </w:p>
    <w:p>
      <w:pPr>
        <w:pStyle w:val="FirstParagraph"/>
      </w:pPr>
      <w:r>
        <w:t xml:space="preserve">Reflecting on my time thus far as a</w:t>
      </w:r>
      <w:r>
        <w:t xml:space="preserve"> </w:t>
      </w:r>
      <w:r>
        <w:rPr>
          <w:bCs/>
          <w:b/>
        </w:rPr>
        <w:t xml:space="preserve">Surgeon</w:t>
      </w:r>
      <w:r>
        <w:t xml:space="preserve">. in</w:t>
      </w:r>
      <w:r>
        <w:t xml:space="preserve"> </w:t>
      </w:r>
      <w:r>
        <w:rPr>
          <w:bCs/>
          <w:b/>
        </w:rPr>
        <w:t xml:space="preserve">China Guangzhou</w:t>
      </w:r>
      <w:r>
        <w:t xml:space="preserve">., I recognize that this role demands a hybrid skill set: technical mastery, cultural intelligence, and emotional resilience. The experience has broadened my perspective on global health disparities and the universal desire for healing.</w:t>
      </w:r>
    </w:p>
    <w:p>
      <w:pPr>
        <w:pStyle w:val="BodyText"/>
      </w:pPr>
      <w:r>
        <w:t xml:space="preserve">The collaborative spirit among medical staff in</w:t>
      </w:r>
      <w:r>
        <w:t xml:space="preserve"> </w:t>
      </w:r>
      <w:r>
        <w:rPr>
          <w:bCs/>
          <w:b/>
        </w:rPr>
        <w:t xml:space="preserve">China Guangzhou</w:t>
      </w:r>
      <w:r>
        <w:t xml:space="preserve">. is noteworthy. There is a strong sense of collective responsibility for patient outcomes, fostering an environment where mentorship thrives between senior surgeons and residents alike. This communal approach to medicine reinforces the idea that healthcare is a shared societal value.</w:t>
      </w:r>
    </w:p>
    <w:bookmarkEnd w:id="24"/>
    <w:bookmarkStart w:id="25" w:name="vi.-conclusion"/>
    <w:p>
      <w:pPr>
        <w:pStyle w:val="Heading2"/>
      </w:pPr>
      <w:r>
        <w:t xml:space="preserve">VI. Conclusion</w:t>
      </w:r>
    </w:p>
    <w:p>
      <w:pPr>
        <w:pStyle w:val="FirstParagraph"/>
      </w:pPr>
      <w:r>
        <w:t xml:space="preserve">In conclusion, practicing as a</w:t>
      </w:r>
      <w:r>
        <w:t xml:space="preserve"> </w:t>
      </w:r>
      <w:r>
        <w:rPr>
          <w:bCs/>
          <w:b/>
        </w:rPr>
        <w:t xml:space="preserve">Surgeon</w:t>
      </w:r>
      <w:r>
        <w:t xml:space="preserve">. in</w:t>
      </w:r>
      <w:r>
        <w:t xml:space="preserve"> </w:t>
      </w:r>
      <w:r>
        <w:rPr>
          <w:bCs/>
          <w:b/>
        </w:rPr>
        <w:t xml:space="preserve">China Guangzhou</w:t>
      </w:r>
      <w:r>
        <w:t xml:space="preserve">. is an enriching journey that bridges worlds. It requires adapting to a healthcare system deeply rooted in tradition yet propelled by futuristic technology. It challenges one to view patient care through the lens of family and community rather than just the individual. As I continue my career path here, I remain committed to embracing these nuances, aiming not only to perform surgeries with precision but also to contribute meaningfully to the healthcare ecosystem of this dynamic city. The experience in</w:t>
      </w:r>
      <w:r>
        <w:t xml:space="preserve"> </w:t>
      </w:r>
      <w:r>
        <w:rPr>
          <w:bCs/>
          <w:b/>
        </w:rPr>
        <w:t xml:space="preserve">China Guangzhou</w:t>
      </w:r>
      <w:r>
        <w:t xml:space="preserve">. has reaffirmed that while techniques may vary across borders, the heart of surgery—the desire to heal and serve—remains universal.</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Surgeon in China Guangzhou</dc:title>
  <dc:creator/>
  <dc:language>en</dc:language>
  <cp:keywords/>
  <dcterms:created xsi:type="dcterms:W3CDTF">2026-07-29T13:19:58Z</dcterms:created>
  <dcterms:modified xsi:type="dcterms:W3CDTF">2026-07-29T13:19:58Z</dcterms:modified>
</cp:coreProperties>
</file>

<file path=docProps/custom.xml><?xml version="1.0" encoding="utf-8"?>
<Properties xmlns="http://schemas.openxmlformats.org/officeDocument/2006/custom-properties" xmlns:vt="http://schemas.openxmlformats.org/officeDocument/2006/docPropsVTypes"/>
</file>