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Surgical</w:t>
      </w:r>
      <w:r>
        <w:t xml:space="preserve"> </w:t>
      </w:r>
      <w:r>
        <w:t xml:space="preserve">Profession</w:t>
      </w:r>
      <w:r>
        <w:t xml:space="preserve"> </w:t>
      </w:r>
      <w:r>
        <w:t xml:space="preserve">in</w:t>
      </w:r>
      <w:r>
        <w:t xml:space="preserve"> </w:t>
      </w:r>
      <w:r>
        <w:t xml:space="preserve">Alexandria,</w:t>
      </w:r>
      <w:r>
        <w:t xml:space="preserve"> </w:t>
      </w:r>
      <w:r>
        <w:t xml:space="preserve">Egypt</w:t>
      </w:r>
    </w:p>
    <w:bookmarkStart w:id="25" w:name="X20d970bb2ea8775d176bc4f4f0a383d28d0dddc"/>
    <w:p>
      <w:pPr>
        <w:pStyle w:val="Heading1"/>
      </w:pPr>
      <w:r>
        <w:t xml:space="preserve">The Healing Hand in the City of Light: A Reflection on Becoming a Surgeon in Alexandria, Egypt</w:t>
      </w:r>
    </w:p>
    <w:p>
      <w:pPr>
        <w:pStyle w:val="FirstParagraph"/>
      </w:pPr>
      <w:r>
        <w:t xml:space="preserve">To embark on the journey of becoming a</w:t>
      </w:r>
      <w:r>
        <w:t xml:space="preserve"> </w:t>
      </w:r>
      <w:r>
        <w:rPr>
          <w:bCs/>
          <w:b/>
        </w:rPr>
        <w:t xml:space="preserve">Surgeon</w:t>
      </w:r>
      <w:r>
        <w:t xml:space="preserve"> </w:t>
      </w:r>
      <w:r>
        <w:t xml:space="preserve">is to accept a covenant that transcends mere medical knowledge; it is to embrace a life defined by precision, endurance, and profound human connection. This reflection serves as an exploration of that path, specifically contextualized within the vibrant, historic, and challenging landscape of Alexandria, Egypt. As I consider my future role in this ancient city on the Mediterranean coast—often referred to as the "Bride of the Mediterranean"—I am struck by how the unique cultural fabric of Alexandria shapes not only where a surgeon practices but who they must become.</w:t>
      </w:r>
    </w:p>
    <w:bookmarkStart w:id="20" w:name="the-weight-of-history-and-tradition"/>
    <w:p>
      <w:pPr>
        <w:pStyle w:val="Heading2"/>
      </w:pPr>
      <w:r>
        <w:t xml:space="preserve">The Weight of History and Tradition</w:t>
      </w:r>
    </w:p>
    <w:p>
      <w:pPr>
        <w:pStyle w:val="FirstParagraph"/>
      </w:pPr>
      <w:r>
        <w:t xml:space="preserve">Alexandria is a city where history breathes in every cobblestone. From the remnants of the Library to the bustling streets of Montazah, there is a deep reverence for tradition. For a</w:t>
      </w:r>
      <w:r>
        <w:t xml:space="preserve"> </w:t>
      </w:r>
      <w:r>
        <w:rPr>
          <w:bCs/>
          <w:b/>
        </w:rPr>
        <w:t xml:space="preserve">Surgeon</w:t>
      </w:r>
      <w:r>
        <w:t xml:space="preserve">, this historical weight translates into a specific type of patient expectation. In Alexandria, medicine is not viewed merely as science; it is often seen through lenses of faith, community trust, and generational practice. A patient seeking surgical intervention here does not just see a technician fixing a broken part; they seek an authority figure who respects the social hierarchy and familial structures inherent in Egyptian society.</w:t>
      </w:r>
    </w:p>
    <w:p>
      <w:pPr>
        <w:pStyle w:val="BodyText"/>
      </w:pPr>
      <w:r>
        <w:t xml:space="preserve">This cultural nuance requires a</w:t>
      </w:r>
      <w:r>
        <w:t xml:space="preserve"> </w:t>
      </w:r>
      <w:r>
        <w:rPr>
          <w:bCs/>
          <w:b/>
        </w:rPr>
        <w:t xml:space="preserve">Surgeon</w:t>
      </w:r>
      <w:r>
        <w:t xml:space="preserve"> </w:t>
      </w:r>
      <w:r>
        <w:t xml:space="preserve">to possess emotional intelligence as highly developed as their technical skills. In Alexandria, decisions are rarely made by the individual alone but involve families deeply. Therefore, the surgical consultation room becomes a space of mediation and education. Understanding the dynamics of family influence is crucial in this region. A</w:t>
      </w:r>
      <w:r>
        <w:t xml:space="preserve"> </w:t>
      </w:r>
      <w:r>
        <w:rPr>
          <w:bCs/>
          <w:b/>
        </w:rPr>
        <w:t xml:space="preserve">Surgeon</w:t>
      </w:r>
      <w:r>
        <w:t xml:space="preserve"> </w:t>
      </w:r>
      <w:r>
        <w:t xml:space="preserve">must navigate these conversations with sensitivity, ensuring that informed consent is not just a legal formality but a genuine dialogue that respects the collective decision-making process typical in Egyptian households.</w:t>
      </w:r>
    </w:p>
    <w:bookmarkEnd w:id="20"/>
    <w:bookmarkStart w:id="21" w:name="the-challenges-of-resource-management"/>
    <w:p>
      <w:pPr>
        <w:pStyle w:val="Heading2"/>
      </w:pPr>
      <w:r>
        <w:t xml:space="preserve">The Challenges of Resource Management</w:t>
      </w:r>
    </w:p>
    <w:p>
      <w:pPr>
        <w:pStyle w:val="FirstParagraph"/>
      </w:pPr>
      <w:r>
        <w:t xml:space="preserve">Alexandria, while boasting some of the finest medical institutions in North Africa, also operates within the broader economic realities of Egypt. The healthcare system faces challenges ranging from supply chain fluctuations to varying levels of infrastructure between public and private sectors. For an aspiring</w:t>
      </w:r>
      <w:r>
        <w:t xml:space="preserve"> </w:t>
      </w:r>
      <w:r>
        <w:rPr>
          <w:bCs/>
          <w:b/>
        </w:rPr>
        <w:t xml:space="preserve">Surgeon</w:t>
      </w:r>
      <w:r>
        <w:t xml:space="preserve">, this means developing adaptability and resourcefulness early in their career.</w:t>
      </w:r>
    </w:p>
    <w:p>
      <w:pPr>
        <w:pStyle w:val="BodyText"/>
      </w:pPr>
      <w:r>
        <w:t xml:space="preserve">In this context, surgical excellence is not defined solely by access to the most advanced robotic systems or imported materials, but by the ability to deliver optimal outcomes under variable conditions. This mirrors a broader truth about life in Alexandria: resilience. The city has endured floods, economic shifts, and social changes for millennia. A</w:t>
      </w:r>
      <w:r>
        <w:t xml:space="preserve"> </w:t>
      </w:r>
      <w:r>
        <w:rPr>
          <w:bCs/>
          <w:b/>
        </w:rPr>
        <w:t xml:space="preserve">Surgeon</w:t>
      </w:r>
      <w:r>
        <w:t xml:space="preserve"> </w:t>
      </w:r>
      <w:r>
        <w:t xml:space="preserve">practicing here must embody that same resilience. It requires a mindset that prioritizes evidence-based practice and cost-effective solutions without compromising patient safety. This challenge fosters a surgeon who is innovative, often finding creative solutions to complex anatomical problems or logistical hurdles in the operating theater.</w:t>
      </w:r>
    </w:p>
    <w:bookmarkEnd w:id="21"/>
    <w:bookmarkStart w:id="22" w:name="X32516d6f6fb6326e5245e68760c02eb9079f461"/>
    <w:p>
      <w:pPr>
        <w:pStyle w:val="Heading2"/>
      </w:pPr>
      <w:r>
        <w:t xml:space="preserve">The Intersection of Modernity and Heritage</w:t>
      </w:r>
    </w:p>
    <w:p>
      <w:pPr>
        <w:pStyle w:val="FirstParagraph"/>
      </w:pPr>
      <w:r>
        <w:t xml:space="preserve">Alexandria stands at the crossroads of East and West, tradition and modernity. This duality is reflected in its medical landscape. There is a growing demand for specialized surgical care—neurosurgery, cardiac surgery, minimally invasive procedures—that requires rigorous international training. Consequently, many young</w:t>
      </w:r>
      <w:r>
        <w:t xml:space="preserve"> </w:t>
      </w:r>
      <w:r>
        <w:rPr>
          <w:bCs/>
          <w:b/>
        </w:rPr>
        <w:t xml:space="preserve">Surgeons</w:t>
      </w:r>
      <w:r>
        <w:t xml:space="preserve"> </w:t>
      </w:r>
      <w:r>
        <w:t xml:space="preserve">from Alexandria pursue fellowships abroad before returning to serve their community.</w:t>
      </w:r>
    </w:p>
    <w:p>
      <w:pPr>
        <w:pStyle w:val="BodyText"/>
      </w:pPr>
      <w:r>
        <w:t xml:space="preserve">This creates a dynamic of knowledge transfer that is vital for the city’s development. As a</w:t>
      </w:r>
      <w:r>
        <w:t xml:space="preserve"> </w:t>
      </w:r>
      <w:r>
        <w:rPr>
          <w:bCs/>
          <w:b/>
        </w:rPr>
        <w:t xml:space="preserve">Surgeon</w:t>
      </w:r>
      <w:r>
        <w:t xml:space="preserve">, I am compelled to bridge the gap between global standards and local application. It is not enough to learn techniques in sterile, well-funded environments overseas; one must understand how those techniques can be safely and effectively implemented in Alexandria’s hospitals. This involves training local teams, mentoring junior residents, and contributing to academic research that addresses regional health issues. The role of the</w:t>
      </w:r>
      <w:r>
        <w:t xml:space="preserve"> </w:t>
      </w:r>
      <w:r>
        <w:rPr>
          <w:bCs/>
          <w:b/>
        </w:rPr>
        <w:t xml:space="preserve">Surgeon</w:t>
      </w:r>
      <w:r>
        <w:t xml:space="preserve"> </w:t>
      </w:r>
      <w:r>
        <w:t xml:space="preserve">thus expands from the operating table to the lecture hall and the laboratory.</w:t>
      </w:r>
    </w:p>
    <w:bookmarkEnd w:id="22"/>
    <w:bookmarkStart w:id="23" w:name="the-human-element-empathy-amidst-urgency"/>
    <w:p>
      <w:pPr>
        <w:pStyle w:val="Heading2"/>
      </w:pPr>
      <w:r>
        <w:t xml:space="preserve">The Human Element: Empathy Amidst Urgency</w:t>
      </w:r>
    </w:p>
    <w:p>
      <w:pPr>
        <w:pStyle w:val="FirstParagraph"/>
      </w:pPr>
      <w:r>
        <w:t xml:space="preserve">The pace of life in Alexandria is rapid, yet there is an underlying warmth that characterizes its people. This social warmth can be a double-edged sword for a medical professional. On one hand, it facilitates better doctor-patient relationships; patients are often more open and trusting if they feel a personal connection with their physician. On the other hand, the emotional burden of caring for a community that looks to you not just as a healer but as part of their social fabric can be heavy.</w:t>
      </w:r>
    </w:p>
    <w:p>
      <w:pPr>
        <w:pStyle w:val="BodyText"/>
      </w:pPr>
      <w:r>
        <w:t xml:space="preserve">Becoming a</w:t>
      </w:r>
      <w:r>
        <w:t xml:space="preserve"> </w:t>
      </w:r>
      <w:r>
        <w:rPr>
          <w:bCs/>
          <w:b/>
        </w:rPr>
        <w:t xml:space="preserve">Surgeon</w:t>
      </w:r>
      <w:r>
        <w:t xml:space="preserve"> </w:t>
      </w:r>
      <w:r>
        <w:t xml:space="preserve">in Alexandria means preparing oneself for this emotional depth. Surgical outcomes are binary—success or failure—and the aftermath carries significant weight for families who have invested everything in the hope of recovery. The</w:t>
      </w:r>
      <w:r>
        <w:t xml:space="preserve"> </w:t>
      </w:r>
      <w:r>
        <w:rPr>
          <w:bCs/>
          <w:b/>
        </w:rPr>
        <w:t xml:space="preserve">Surgeon</w:t>
      </w:r>
      <w:r>
        <w:t xml:space="preserve"> </w:t>
      </w:r>
      <w:r>
        <w:t xml:space="preserve">must cultivate a strong support system, both professional and personal, to prevent burnout. Furthermore, engaging with the community beyond the hospital walls—through health education initiatives in schools or public awareness campaigns about preventive surgery—can alleviate some of this burden by empowering patients earlier in their health journeys.</w:t>
      </w:r>
    </w:p>
    <w:bookmarkEnd w:id="23"/>
    <w:bookmarkStart w:id="24" w:name="conclusion-a-call-to-service"/>
    <w:p>
      <w:pPr>
        <w:pStyle w:val="Heading2"/>
      </w:pPr>
      <w:r>
        <w:t xml:space="preserve">Conclusion: A Call to Service</w:t>
      </w:r>
    </w:p>
    <w:p>
      <w:pPr>
        <w:pStyle w:val="FirstParagraph"/>
      </w:pPr>
      <w:r>
        <w:t xml:space="preserve">In reflection, the path to becoming a</w:t>
      </w:r>
      <w:r>
        <w:t xml:space="preserve"> </w:t>
      </w:r>
      <w:r>
        <w:rPr>
          <w:bCs/>
          <w:b/>
        </w:rPr>
        <w:t xml:space="preserve">Surgeon</w:t>
      </w:r>
      <w:r>
        <w:t xml:space="preserve"> </w:t>
      </w:r>
      <w:r>
        <w:t xml:space="preserve">in Alexandria, Egypt, is one of immense privilege and responsibility. It requires a fusion of high-level technical expertise with deep cultural competence. The city demands a professional who can handle the complexities of its healthcare system while remaining deeply rooted in its humanistic values. As I move forward in my medical training, I carry with me the image of Alexandria’s horizon—where the sea meets the sky—a metaphor for the infinite possibilities and challenges that lie ahead.</w:t>
      </w:r>
    </w:p>
    <w:p>
      <w:pPr>
        <w:pStyle w:val="BodyText"/>
      </w:pPr>
      <w:r>
        <w:t xml:space="preserve">The title of</w:t>
      </w:r>
      <w:r>
        <w:t xml:space="preserve"> </w:t>
      </w:r>
      <w:r>
        <w:rPr>
          <w:bCs/>
          <w:b/>
        </w:rPr>
        <w:t xml:space="preserve">Surgeon</w:t>
      </w:r>
      <w:r>
        <w:t xml:space="preserve"> </w:t>
      </w:r>
      <w:r>
        <w:t xml:space="preserve">is not just a career designation; it is a commitment to serving this historic city. It involves standing on the shoulders of those who have practiced medicine here for generations, adapting their wisdom to modern science, and passing it on to future practitioners. In Alexandria, where life has always been lived with passion and resilience, I aim to practice surgery with the same vigor—honoring the past by healing the present for a healthier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Surgical Profession in Alexandria, Egypt</dc:title>
  <dc:creator/>
  <dc:language>en</dc:language>
  <cp:keywords/>
  <dcterms:created xsi:type="dcterms:W3CDTF">2026-07-29T14:47:52Z</dcterms:created>
  <dcterms:modified xsi:type="dcterms:W3CDTF">2026-07-29T14:47:52Z</dcterms:modified>
</cp:coreProperties>
</file>

<file path=docProps/custom.xml><?xml version="1.0" encoding="utf-8"?>
<Properties xmlns="http://schemas.openxmlformats.org/officeDocument/2006/custom-properties" xmlns:vt="http://schemas.openxmlformats.org/officeDocument/2006/docPropsVTypes"/>
</file>