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Surgical</w:t>
      </w:r>
      <w:r>
        <w:t xml:space="preserve"> </w:t>
      </w:r>
      <w:r>
        <w:t xml:space="preserve">Journey</w:t>
      </w:r>
      <w:r>
        <w:t xml:space="preserve"> </w:t>
      </w:r>
      <w:r>
        <w:t xml:space="preserve">in</w:t>
      </w:r>
      <w:r>
        <w:t xml:space="preserve"> </w:t>
      </w:r>
      <w:r>
        <w:t xml:space="preserve">Germany</w:t>
      </w:r>
      <w:r>
        <w:t xml:space="preserve"> </w:t>
      </w:r>
      <w:r>
        <w:t xml:space="preserve">Munich</w:t>
      </w:r>
    </w:p>
    <w:bookmarkStart w:id="26" w:name="X61e098ab41c9e828ce436f90fb913fa4682eaa1"/>
    <w:p>
      <w:pPr>
        <w:pStyle w:val="Heading1"/>
      </w:pPr>
      <w:r>
        <w:t xml:space="preserve">Bridging Precision and Compassion: A Reflection on the Role of a Surgeon in Germany, Munich</w:t>
      </w:r>
    </w:p>
    <w:p>
      <w:pPr>
        <w:pStyle w:val="FirstParagraph"/>
      </w:pPr>
      <w:r>
        <w:t xml:space="preserve">The decision to pursue a career as a</w:t>
      </w:r>
      <w:r>
        <w:t xml:space="preserve"> </w:t>
      </w:r>
      <w:r>
        <w:rPr>
          <w:bCs/>
          <w:b/>
        </w:rPr>
        <w:t xml:space="preserve">SurgeonSurgeon</w:t>
      </w:r>
      <w:r>
        <w:rPr>
          <w:iCs/>
          <w:i/>
        </w:rPr>
        <w:t xml:space="preserve">Munich,</w:t>
      </w:r>
    </w:p>
    <w:bookmarkStart w:id="20" w:name="Xeb83cb46a7dfa226d427b61b40136738fbdf6ea"/>
    <w:p>
      <w:pPr>
        <w:pStyle w:val="Heading2"/>
      </w:pPr>
      <w:r>
        <w:t xml:space="preserve">The Cultural Landscape of Medicine in Munich</w:t>
      </w:r>
    </w:p>
    <w:p>
      <w:pPr>
        <w:pStyle w:val="FirstParagraph"/>
      </w:pPr>
      <w:r>
        <w:t xml:space="preserve">To understand the role of a surgeon in this context, one must first appreciate the unique medical culture of Bavaria. Munich is not merely a hub for technology or fashion; it is a historical stronghold of conservative values intertwined with cutting-edge innovation. As an aspiring</w:t>
      </w:r>
      <w:r>
        <w:t xml:space="preserve"> </w:t>
      </w:r>
      <w:r>
        <w:rPr>
          <w:bCs/>
          <w:b/>
        </w:rPr>
        <w:t xml:space="preserve">Surgeon</w:t>
      </w:r>
      <w:r>
        <w:t xml:space="preserve">, I have come to realize that proficiency in anatomy and operative technique is only half the battle. The other half lies in cultural integration and understanding the specific expectations of patients within the German healthcare system.</w:t>
      </w:r>
    </w:p>
    <w:p>
      <w:pPr>
        <w:pStyle w:val="BodyText"/>
      </w:pPr>
      <w:r>
        <w:t xml:space="preserve">In Munich, the reputation of its medical institutions, such as Klinikum rechts der Isar or LMU University Hospital, sets a high bar for excellence. These institutions are renowned globally for their research output and clinical precision. Working here means operating in an environment where "Münchner Pünktlichkeit" (Munich punctuality) extends to the operating room schedule and patient follow-ups. For a</w:t>
      </w:r>
      <w:r>
        <w:t xml:space="preserve"> </w:t>
      </w:r>
      <w:r>
        <w:rPr>
          <w:bCs/>
          <w:b/>
        </w:rPr>
        <w:t xml:space="preserve">Surgeon</w:t>
      </w:r>
      <w:r>
        <w:t xml:space="preserve">, this translates to a rigorous adherence to timelines, meticulous preparation, and an intolerance for disorganization that might be overlooked in less structured medical environments. The reflection process here is continuous: every morning begins with the question of how one’s personal workflow aligns with the high standards expected by the German medical establishment.</w:t>
      </w:r>
    </w:p>
    <w:bookmarkEnd w:id="20"/>
    <w:bookmarkStart w:id="21" w:name="X0bd62cfff23d1f39cece24ba833394022c56269"/>
    <w:p>
      <w:pPr>
        <w:pStyle w:val="Heading2"/>
      </w:pPr>
      <w:r>
        <w:t xml:space="preserve">The Language Barrier and Patient Communication</w:t>
      </w:r>
    </w:p>
    <w:p>
      <w:pPr>
        <w:pStyle w:val="FirstParagraph"/>
      </w:pPr>
      <w:r>
        <w:t xml:space="preserve">A significant portion of my reflection on becoming a surgeon in Munich revolves around language. While English is widely spoken in academic settings, surgery is an intimate act performed on vulnerable individuals who often speak little to no English. In the German healthcare system, patient autonomy (*Patientenautonomie*) is paramount. This means that informed consent cannot be a mere signature; it must be a genuine understanding of risks, benefits, and alternatives.</w:t>
      </w:r>
    </w:p>
    <w:p>
      <w:pPr>
        <w:pStyle w:val="BodyText"/>
      </w:pPr>
      <w:r>
        <w:t xml:space="preserve">I have learned that mastering medical German is not just about learning terminology; it is about learning empathy in another language. The nuances of German directness can sometimes be misinterpreted as harshness by those unfamiliar with the culture. However, for a</w:t>
      </w:r>
      <w:r>
        <w:t xml:space="preserve"> </w:t>
      </w:r>
      <w:r>
        <w:rPr>
          <w:bCs/>
          <w:b/>
        </w:rPr>
        <w:t xml:space="preserve">Surgeon</w:t>
      </w:r>
      <w:r>
        <w:t xml:space="preserve">, this directness is often appreciated as clarity and honesty. In Munich, patients value straightforward answers over excessive pleasantries that may obscure critical information. Reflecting on my interactions, I have adjusted my communication style to be precise yet respectful of the patient’s emotional state, recognizing that in Germany, trust is built through competence and transparency rather than superficial friendliness.</w:t>
      </w:r>
    </w:p>
    <w:bookmarkEnd w:id="21"/>
    <w:bookmarkStart w:id="22" w:name="Xfb6e80f532ecc993dd7ba81b446766820c177a2"/>
    <w:p>
      <w:pPr>
        <w:pStyle w:val="Heading2"/>
      </w:pPr>
      <w:r>
        <w:t xml:space="preserve">The Integration of Technology and Tradition</w:t>
      </w:r>
    </w:p>
    <w:p>
      <w:pPr>
        <w:pStyle w:val="FirstParagraph"/>
      </w:pPr>
      <w:r>
        <w:t xml:space="preserve">Munich stands at the crossroads of tradition and modernity. As a future surgeon here, I am exposed to state-of-the-art robotic surgical systems and AI-assisted diagnostics, yet these technologies are embedded within a framework that respects traditional medical ethics. The reflection on this duality is crucial. One must ask: Does technology enhance the human element of surgery, or does it distance the physician from the patient?</w:t>
      </w:r>
    </w:p>
    <w:p>
      <w:pPr>
        <w:pStyle w:val="BodyText"/>
      </w:pPr>
      <w:r>
        <w:t xml:space="preserve">In German hospitals, particularly in a city like Munich with its strong engineering heritage, there is an expectation that surgeons are not only skilled operators but also tech-savvy professionals. However, this integration requires careful reflection to ensure that the "human touch" is not lost. The role of the</w:t>
      </w:r>
      <w:r>
        <w:t xml:space="preserve"> </w:t>
      </w:r>
      <w:r>
        <w:rPr>
          <w:bCs/>
          <w:b/>
        </w:rPr>
        <w:t xml:space="preserve">Surgeon</w:t>
      </w:r>
      <w:r>
        <w:t xml:space="preserve"> </w:t>
      </w:r>
      <w:r>
        <w:t xml:space="preserve">in Munich demands a balance where technological precision serves humanitarian goals. For instance, when using minimally invasive techniques to reduce recovery time, one must also consider the psychological comfort of the patient during a longer operative procedure under anesthesia. This ethical balancing act is a daily reflection point for any surgeon working in this sophisticated environment.</w:t>
      </w:r>
    </w:p>
    <w:bookmarkEnd w:id="22"/>
    <w:bookmarkStart w:id="23" w:name="navigating-hierarchies-and-team-dynamics"/>
    <w:p>
      <w:pPr>
        <w:pStyle w:val="Heading2"/>
      </w:pPr>
      <w:r>
        <w:t xml:space="preserve">Navigating Hierarchies and Team Dynamics</w:t>
      </w:r>
    </w:p>
    <w:p>
      <w:pPr>
        <w:pStyle w:val="FirstParagraph"/>
      </w:pPr>
      <w:r>
        <w:t xml:space="preserve">The hospital hierarchy in Germany, particularly in academic centers like those found in Munich, can be steep. The concept of *Dienstrang* (rank) influences daily interactions significantly. For a resident or a junior surgeon, understanding these dynamics is essential for professional survival and growth. However, reflecting on this aspect reveals a shift towards more collaborative models of care even within traditional structures.</w:t>
      </w:r>
    </w:p>
    <w:p>
      <w:pPr>
        <w:pStyle w:val="BodyText"/>
      </w:pPr>
      <w:r>
        <w:t xml:space="preserve">In Munich, the interdisciplinary team approach is highly valued. A</w:t>
      </w:r>
      <w:r>
        <w:t xml:space="preserve"> </w:t>
      </w:r>
      <w:r>
        <w:rPr>
          <w:bCs/>
          <w:b/>
        </w:rPr>
        <w:t xml:space="preserve">Surgeon</w:t>
      </w:r>
      <w:r>
        <w:t xml:space="preserve"> </w:t>
      </w:r>
      <w:r>
        <w:t xml:space="preserve">does not work in isolation but as part of a network including anesthesiologists, intensivists, physiotherapists, and nursing staff. I have observed that respect for the nursing team is a non-negotiable aspect of medical ethics here. Nurses are considered partners in patient care rather than subordinates. This realization has reshaped my perspective on leadership in the operating room. Effective surgery requires a leader who listens as much as they command, fostering an environment where every team member feels empowered to speak up for patient safety.</w:t>
      </w:r>
    </w:p>
    <w:bookmarkEnd w:id="23"/>
    <w:bookmarkStart w:id="24" w:name="X23a9315102abfd921d4089d8311a983b340be9e"/>
    <w:p>
      <w:pPr>
        <w:pStyle w:val="Heading2"/>
      </w:pPr>
      <w:r>
        <w:t xml:space="preserve">Personal Growth and Professional Identity</w:t>
      </w:r>
    </w:p>
    <w:p>
      <w:pPr>
        <w:pStyle w:val="FirstParagraph"/>
      </w:pPr>
      <w:r>
        <w:t xml:space="preserve">Becoming a surgeon in Munich has been less about acquiring knowledge and more about shedding limitations. It has required me to confront my own biases regarding communication, hierarchy, and the definition of successful medical outcomes. The reflection on my identity as a medical professional is ongoing. In Germany, the title *Arzt* (doctor) carries a weight of social responsibility that extends beyond clinical duties.</w:t>
      </w:r>
    </w:p>
    <w:p>
      <w:pPr>
        <w:pStyle w:val="BodyText"/>
      </w:pPr>
      <w:r>
        <w:t xml:space="preserve">Living in Munich adds another layer to this identity. The city’s high quality of life and international community provide a supportive backdrop for professional challenges, yet the pressure to perform at an elite level remains constant. I have learned that resilience is not just about enduring long hours but about finding balance amidst high expectations. The reflection process helps me decompress, analyze errors without self-flagellation, and celebrate successes with humility.</w:t>
      </w:r>
    </w:p>
    <w:bookmarkEnd w:id="24"/>
    <w:bookmarkStart w:id="25" w:name="conclusion"/>
    <w:p>
      <w:pPr>
        <w:pStyle w:val="Heading2"/>
      </w:pPr>
      <w:r>
        <w:t xml:space="preserve">Conclusion</w:t>
      </w:r>
    </w:p>
    <w:p>
      <w:pPr>
        <w:pStyle w:val="FirstParagraph"/>
      </w:pPr>
      <w:r>
        <w:t xml:space="preserve">In conclusion, the journey to becoming a surgeon in Germany’s capital of Bavaria is a profound exercise in adaptation. It requires mastering technical skills while navigating complex cultural and linguistic landscapes. The specific context of Munich offers a unique blend of historical medical traditions and futuristic innovation, challenging every surgeon to evolve constantly. As I continue down this path, I remain committed to the core values that define successful surgery: precision, compassion, integrity, and an unwavering dedication to patient well-being. The role of a</w:t>
      </w:r>
      <w:r>
        <w:t xml:space="preserve"> </w:t>
      </w:r>
      <w:r>
        <w:rPr>
          <w:bCs/>
          <w:b/>
        </w:rPr>
        <w:t xml:space="preserve">Surgeon</w:t>
      </w:r>
      <w:r>
        <w:t xml:space="preserve"> </w:t>
      </w:r>
      <w:r>
        <w:t xml:space="preserve">in this city is not just about healing bodies; it is about integrating into a community that values excellence and humanity in equal measure.</w:t>
      </w:r>
    </w:p>
    <w:p>
      <w:pPr>
        <w:pStyle w:val="BodyText"/>
      </w:pPr>
      <w:r>
        <w:rPr>
          <w:iCs/>
          <w:i/>
        </w:rPr>
        <w:t xml:space="preserve">This reflection serves as both a personal manifesto and a professional roadmap, acknowledging the immense responsibility entrusted to medical practitioners operating within the renowned healthcare infrastructure of 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Surgical Journey in Germany Munich</dc:title>
  <dc:creator/>
  <dc:language>en</dc:language>
  <cp:keywords/>
  <dcterms:created xsi:type="dcterms:W3CDTF">2026-07-29T18:16:51Z</dcterms:created>
  <dcterms:modified xsi:type="dcterms:W3CDTF">2026-07-29T18:16:51Z</dcterms:modified>
</cp:coreProperties>
</file>

<file path=docProps/custom.xml><?xml version="1.0" encoding="utf-8"?>
<Properties xmlns="http://schemas.openxmlformats.org/officeDocument/2006/custom-properties" xmlns:vt="http://schemas.openxmlformats.org/officeDocument/2006/docPropsVTypes"/>
</file>