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5" w:name="X32d189c58ac1328af5c4becefbb343c02168c7d"/>
    <w:p>
      <w:pPr>
        <w:pStyle w:val="Heading1"/>
      </w:pPr>
      <w:r>
        <w:t xml:space="preserve">A Reflection on the Role of the Surgeon in Italy Naples</w:t>
      </w:r>
    </w:p>
    <w:p>
      <w:pPr>
        <w:pStyle w:val="FirstParagraph"/>
      </w:pPr>
      <w:r>
        <w:t xml:space="preserve">Naples, a city where ancient history intertwines with vibrant modern life, presents a unique backdrop for medical professionals. As I reflect upon my experience as a surgeon in this historic Italian city, I find myself constantly drawn to the interplay between tradition and innovation. The role of a surgeon here is not merely technical; it is deeply humanistic, cultural, and profoundly impactful.</w:t>
      </w:r>
    </w:p>
    <w:bookmarkStart w:id="20" w:name="the-cultural-context"/>
    <w:p>
      <w:pPr>
        <w:pStyle w:val="Heading2"/>
      </w:pPr>
      <w:r>
        <w:t xml:space="preserve">The Cultural Context</w:t>
      </w:r>
    </w:p>
    <w:p>
      <w:pPr>
        <w:pStyle w:val="FirstParagraph"/>
      </w:pPr>
      <w:r>
        <w:t xml:space="preserve">In Naples, healthcare does not exist in isolation from society. It reflects the warmth, passion, and complexity of its people. The patients who walk through our hospital doors bring with them stories that span generations – their families have lived here for centuries, navigating wars, eruptions of Mount Vesuvius, and economic shifts. As a surgeon in Italy Naples I am reminded daily that healing extends beyond physical restoration.</w:t>
      </w:r>
    </w:p>
    <w:bookmarkEnd w:id="20"/>
    <w:bookmarkStart w:id="21" w:name="challenges-faced"/>
    <w:p>
      <w:pPr>
        <w:pStyle w:val="Heading2"/>
      </w:pPr>
      <w:r>
        <w:t xml:space="preserve">Challenges Faced</w:t>
      </w:r>
    </w:p>
    <w:p>
      <w:pPr>
        <w:pStyle w:val="FirstParagraph"/>
      </w:pPr>
      <w:r>
        <w:t xml:space="preserve">One challenge specific to practicing surgery in this region is the high prevalence of chronic diseases among elderly patients due to aging populations and limited access to preventive care outside urban centers. Another difficulty lies in navigating bureaucratic systems which can sometimes hinder timely interventions.</w:t>
      </w:r>
    </w:p>
    <w:bookmarkEnd w:id="21"/>
    <w:bookmarkStart w:id="22" w:name="rewarding-aspects"/>
    <w:p>
      <w:pPr>
        <w:pStyle w:val="Heading2"/>
      </w:pPr>
      <w:r>
        <w:t xml:space="preserve">Rewarding Aspects</w:t>
      </w:r>
    </w:p>
    <w:p>
      <w:pPr>
        <w:pStyle w:val="FirstParagraph"/>
      </w:pPr>
      <w:r>
        <w:t xml:space="preserve">Despite challenges, there are numerous rewards associated with being part of such an incredible team serving this community. Seeing patients recover after difficult surgeries reminds us why we chose this path. Moreover collaborating closely with colleagues across specialties fosters mutual respect and learning opportunities.</w:t>
      </w:r>
    </w:p>
    <w:bookmarkEnd w:id="22"/>
    <w:bookmarkStart w:id="23" w:name="cultural-sensitivity"/>
    <w:p>
      <w:pPr>
        <w:pStyle w:val="Heading2"/>
      </w:pPr>
      <w:r>
        <w:t xml:space="preserve">Cultural Sensitivity</w:t>
      </w:r>
    </w:p>
    <w:p>
      <w:pPr>
        <w:pStyle w:val="FirstParagraph"/>
      </w:pPr>
      <w:r>
        <w:t xml:space="preserve">An essential aspect of working as a surgeon in any foreign country involves understanding local customs regarding illness treatment preferences etcetera In Naples I learned how important family involvement is during medical procedures often taking center stage alongside doctors themselves This knowledge helped build trust between myself patients families alike making collaborative decision-making smoother</w:t>
      </w:r>
    </w:p>
    <w:bookmarkEnd w:id="23"/>
    <w:bookmarkStart w:id="24" w:name="conclusion"/>
    <w:p>
      <w:pPr>
        <w:pStyle w:val="Heading2"/>
      </w:pPr>
      <w:r>
        <w:t xml:space="preserve">Conclusion</w:t>
      </w:r>
    </w:p>
    <w:p>
      <w:pPr>
        <w:pStyle w:val="FirstParagraph"/>
      </w:pPr>
      <w:r>
        <w:t xml:space="preserve">In conclusion my time spent working as a surgeon in Italy Naples has been transformative both professionally personally It taught me invaluable lessons about resilience compassion adaptability whilst also reinforcing belief importance empathy within healthcare system Overall unforgettable journey enriched perspectives enhanced skills ultimately benefiting countless individuals fortunate enough receive care under my guidance Thankful opportunity serve such wonderful communities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Italy Naples</dc:title>
  <dc:creator/>
  <dc:language>en</dc:language>
  <cp:keywords/>
  <dcterms:created xsi:type="dcterms:W3CDTF">2026-07-29T11:36:54Z</dcterms:created>
  <dcterms:modified xsi:type="dcterms:W3CDTF">2026-07-29T11:36:54Z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