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efa5064b84747566164aecf77dafb674e18e5b"/>
    <w:p>
      <w:pPr>
        <w:pStyle w:val="Heading1"/>
      </w:pPr>
      <w:r>
        <w:t xml:space="preserve">The Burden and the Beauty of the Blade:</w:t>
      </w:r>
      <w:r>
        <w:br/>
      </w:r>
      <w:r>
        <w:t xml:space="preserve">A Reflection on Being a Surgeon in South Africa Johannesburg</w:t>
      </w:r>
    </w:p>
    <w:p>
      <w:pPr>
        <w:pStyle w:val="FirstParagraph"/>
      </w:pPr>
      <w:r>
        <w:t xml:space="preserve">To stand in the operating theater of</w:t>
      </w:r>
      <w:r>
        <w:t xml:space="preserve"> </w:t>
      </w:r>
      <w:r>
        <w:rPr>
          <w:bCs/>
          <w:b/>
        </w:rPr>
        <w:t xml:space="preserve">Johannesburg</w:t>
      </w:r>
      <w:r>
        <w:t xml:space="preserve">, South Africa, is to stand at a precipice where extreme privilege meets profound scarcity. It is here, amidst the sprawling metropolis often described as "the city of gold," that my journey as a</w:t>
      </w:r>
      <w:r>
        <w:t xml:space="preserve"> </w:t>
      </w:r>
      <w:r>
        <w:rPr>
          <w:bCs/>
          <w:b/>
        </w:rPr>
        <w:t xml:space="preserve">Surgeon</w:t>
      </w:r>
      <w:r>
        <w:t xml:space="preserve"> </w:t>
      </w:r>
      <w:r>
        <w:t xml:space="preserve">has been defined not merely by technical proficiency, but by a daily confrontation with the paradoxes of modern medicine. This reflection paper serves to document my internal and professional evolution while practicing in this vibrant, challenging, and complex urban landscape. It is an exploration of what it means to heal in a place where the gap between life and death is often determined less by biological inevitability than by socioeconomic circumstance.</w:t>
      </w:r>
    </w:p>
    <w:bookmarkStart w:id="20" w:name="the-landscape-of-disparity"/>
    <w:p>
      <w:pPr>
        <w:pStyle w:val="Heading2"/>
      </w:pPr>
      <w:r>
        <w:t xml:space="preserve">The Landscape of Disparity</w:t>
      </w:r>
    </w:p>
    <w:p>
      <w:pPr>
        <w:pStyle w:val="FirstParagraph"/>
      </w:pPr>
      <w:r>
        <w:t xml:space="preserve">Johannesburg is a city of stark contrasts. One can witness gleaming glass towers reflecting the sun alongside informal settlements that stretch to the horizon. As a</w:t>
      </w:r>
      <w:r>
        <w:t xml:space="preserve"> </w:t>
      </w:r>
      <w:r>
        <w:rPr>
          <w:bCs/>
          <w:b/>
        </w:rPr>
        <w:t xml:space="preserve">Surgeon</w:t>
      </w:r>
      <w:r>
        <w:t xml:space="preserve">, these landscapes translate directly into my daily practice. In one moment, I may be performing complex oncological resections in a state-of-the-art private hospital in Sandton, utilizing robotic assistance and advanced imaging technology. In the next breath, I may be consulting in a public ward at Charlotte Maxeke Johannesburg Academic Hospital, where resources are stretched thin and patient volumes are overwhelming. This duality forces a</w:t>
      </w:r>
      <w:r>
        <w:t xml:space="preserve"> </w:t>
      </w:r>
      <w:r>
        <w:rPr>
          <w:bCs/>
          <w:b/>
        </w:rPr>
        <w:t xml:space="preserve">Surgeon</w:t>
      </w:r>
      <w:r>
        <w:t xml:space="preserve"> </w:t>
      </w:r>
      <w:r>
        <w:t xml:space="preserve">to constantly recalibrate their expectations of care. The question shifts from "What is the gold standard?" to "What is feasible, safe, and humane within these constraints?" It teaches a humility that no medical school lecture can impart.</w:t>
      </w:r>
    </w:p>
    <w:bookmarkEnd w:id="20"/>
    <w:bookmarkStart w:id="21" w:name="trauma-as-a-public-health-crisis"/>
    <w:p>
      <w:pPr>
        <w:pStyle w:val="Heading2"/>
      </w:pPr>
      <w:r>
        <w:t xml:space="preserve">Trauma as a Public Health Crisis</w:t>
      </w:r>
    </w:p>
    <w:p>
      <w:pPr>
        <w:pStyle w:val="FirstParagraph"/>
      </w:pPr>
      <w:r>
        <w:t xml:space="preserve">A significant portion of my time in</w:t>
      </w:r>
      <w:r>
        <w:t xml:space="preserve"> </w:t>
      </w:r>
      <w:r>
        <w:rPr>
          <w:bCs/>
          <w:b/>
        </w:rPr>
        <w:t xml:space="preserve">Johannesburg</w:t>
      </w:r>
      <w:r>
        <w:t xml:space="preserve"> </w:t>
      </w:r>
      <w:r>
        <w:t xml:space="preserve">is dedicated to trauma surgery. The city has earned a grim reputation for its high rates of violence, and the operating theater becomes a triage center for societal failure. As a</w:t>
      </w:r>
      <w:r>
        <w:t xml:space="preserve"> </w:t>
      </w:r>
      <w:r>
        <w:rPr>
          <w:bCs/>
          <w:b/>
        </w:rPr>
        <w:t xml:space="preserve">Surgeon</w:t>
      </w:r>
      <w:r>
        <w:t xml:space="preserve">, I have come to view trauma not just as an injury to tissue, but as a symptom of broader social fractures. Every gunshot wound or stabbing incident is a narrative of desperation, crime, or conflict. The emotional weight of these cases is profound. We save lives mechanically—clamping vessels, repairing organs—but we often feel powerless against the forces that caused the injury in the first place. This reality demands a resilience that goes beyond clinical skill; it requires an ethical framework capable of processing grief and anger without succumbing to cynicism.</w:t>
      </w:r>
    </w:p>
    <w:bookmarkEnd w:id="21"/>
    <w:bookmarkStart w:id="22" w:name="X5ec7af32aeec7a3786c116c5458edcf2d48daa1"/>
    <w:p>
      <w:pPr>
        <w:pStyle w:val="Heading2"/>
      </w:pPr>
      <w:r>
        <w:t xml:space="preserve">The Human Connection in High-Pressure Environments</w:t>
      </w:r>
    </w:p>
    <w:p>
      <w:pPr>
        <w:pStyle w:val="FirstParagraph"/>
      </w:pPr>
      <w:r>
        <w:t xml:space="preserve">In</w:t>
      </w:r>
      <w:r>
        <w:t xml:space="preserve"> </w:t>
      </w:r>
      <w:r>
        <w:rPr>
          <w:bCs/>
          <w:b/>
        </w:rPr>
        <w:t xml:space="preserve">Johannesburg</w:t>
      </w:r>
      <w:r>
        <w:t xml:space="preserve">, the patient-provider relationship takes on a unique intensity. In public healthcare facilities, waiting times are long, and systemic bureaucracy can feel insurmountable for patients already burdened by poverty or illness. Here, the role of the</w:t>
      </w:r>
      <w:r>
        <w:t xml:space="preserve"> </w:t>
      </w:r>
      <w:r>
        <w:rPr>
          <w:bCs/>
          <w:b/>
        </w:rPr>
        <w:t xml:space="preserve">Surgeon</w:t>
      </w:r>
      <w:r>
        <w:t xml:space="preserve"> </w:t>
      </w:r>
      <w:r>
        <w:t xml:space="preserve">expands to include that of an advocate and a counselor. I have learned that a compassionate word can sometimes be as therapeutic as any suture. The trust placed in me by patients who may have traveled across town on minibus taxis, carrying their savings in pockets, is a sacred responsibility. It reminds me that medicine is fundamentally about people, not just pathology. In</w:t>
      </w:r>
      <w:r>
        <w:t xml:space="preserve"> </w:t>
      </w:r>
      <w:r>
        <w:rPr>
          <w:bCs/>
          <w:b/>
        </w:rPr>
        <w:t xml:space="preserve">Johannesburg</w:t>
      </w:r>
      <w:r>
        <w:t xml:space="preserve">, I have seen how community ties and family support systems can be vital components of recovery, often compensating for gaps in institutional care.</w:t>
      </w:r>
    </w:p>
    <w:bookmarkEnd w:id="22"/>
    <w:bookmarkStart w:id="23" w:name="professional-growth-through-adversity"/>
    <w:p>
      <w:pPr>
        <w:pStyle w:val="Heading2"/>
      </w:pPr>
      <w:r>
        <w:t xml:space="preserve">Professional Growth Through Adversity</w:t>
      </w:r>
    </w:p>
    <w:p>
      <w:pPr>
        <w:pStyle w:val="FirstParagraph"/>
      </w:pPr>
      <w:r>
        <w:t xml:space="preserve">The challenges posed by practicing as a</w:t>
      </w:r>
      <w:r>
        <w:t xml:space="preserve"> </w:t>
      </w:r>
      <w:r>
        <w:rPr>
          <w:bCs/>
          <w:b/>
        </w:rPr>
        <w:t xml:space="preserve">Surgeon</w:t>
      </w:r>
      <w:r>
        <w:t xml:space="preserve"> </w:t>
      </w:r>
      <w:r>
        <w:t xml:space="preserve">in</w:t>
      </w:r>
      <w:r>
        <w:t xml:space="preserve"> </w:t>
      </w:r>
      <w:r>
        <w:rPr>
          <w:bCs/>
          <w:b/>
        </w:rPr>
        <w:t xml:space="preserve">Johannesburg</w:t>
      </w:r>
      <w:r>
        <w:t xml:space="preserve"> </w:t>
      </w:r>
      <w:r>
        <w:t xml:space="preserve">have accelerated my professional growth in ways I could not have anticipated. Resource limitations force creativity. When a specific implant is unavailable, one must devise alternative surgical techniques that are robust and effective. When electricity fails during night shifts, backup generators and manual dexterity become the norm. These experiences have honed my clinical decision-making skills to a fine edge. I am no longer reliant on technology alone; I rely on my hands, my eyes, and my judgment. Furthermore, working in such a diverse environment has deepened my cultural competence.</w:t>
      </w:r>
      <w:r>
        <w:t xml:space="preserve"> </w:t>
      </w:r>
      <w:r>
        <w:rPr>
          <w:bCs/>
          <w:b/>
        </w:rPr>
        <w:t xml:space="preserve">Johannesburg</w:t>
      </w:r>
      <w:r>
        <w:t xml:space="preserve"> </w:t>
      </w:r>
      <w:r>
        <w:t xml:space="preserve">is a tapestry of languages and traditions—Zulu, Sotho, Xhosa, English among many others. As a</w:t>
      </w:r>
      <w:r>
        <w:t xml:space="preserve"> </w:t>
      </w:r>
      <w:r>
        <w:rPr>
          <w:bCs/>
          <w:b/>
        </w:rPr>
        <w:t xml:space="preserve">Surgeon</w:t>
      </w:r>
      <w:r>
        <w:t xml:space="preserve">, understanding the cultural context of pain, belief in healing practices, and family dynamics is crucial for patient compliance and post-operative care.</w:t>
      </w:r>
    </w:p>
    <w:bookmarkEnd w:id="23"/>
    <w:bookmarkStart w:id="24" w:name="the-ethical-dilemma-of-privilege"/>
    <w:p>
      <w:pPr>
        <w:pStyle w:val="Heading2"/>
      </w:pPr>
      <w:r>
        <w:t xml:space="preserve">The Ethical Dilemma of Privilege</w:t>
      </w:r>
    </w:p>
    <w:p>
      <w:pPr>
        <w:pStyle w:val="FirstParagraph"/>
      </w:pPr>
      <w:r>
        <w:t xml:space="preserve">I must also reflect on my own positionality. As a medical professional in</w:t>
      </w:r>
      <w:r>
        <w:t xml:space="preserve"> </w:t>
      </w:r>
      <w:r>
        <w:rPr>
          <w:bCs/>
          <w:b/>
        </w:rPr>
        <w:t xml:space="preserve">Johannesburg</w:t>
      </w:r>
      <w:r>
        <w:t xml:space="preserve">, I occupy a space of relative privilege. This creates an ongoing ethical tension. How do I allocate my energy and resources fairly? Do I spend more time on cases that offer professional satisfaction or those that offer the greatest societal need? This introspection is continuous. It drives me to engage in mentorship, training local junior doctors, and advocating for systemic improvements within the healthcare sector of</w:t>
      </w:r>
      <w:r>
        <w:t xml:space="preserve"> </w:t>
      </w:r>
      <w:r>
        <w:rPr>
          <w:bCs/>
          <w:b/>
        </w:rPr>
        <w:t xml:space="preserve">Johannesburg</w:t>
      </w:r>
      <w:r>
        <w:t xml:space="preserve">. The goal is not just to treat individual patients but to contribute to a system that can serve them better tomorrow.</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Johannesburg</w:t>
      </w:r>
      <w:r>
        <w:t xml:space="preserve">, South Africa, is an experience that defies simple categorization. It is exhausting and exhilarating, heartbreaking and hopeful. The city challenges every assumption I held about medicine before I arrived. It demands technical excellence but rewards empathy above all else. My practice here has taught me that healing is not solely the restoration of physiological function; it is also about restoring dignity in the face of systemic inequality. As I continue my work in</w:t>
      </w:r>
      <w:r>
        <w:t xml:space="preserve"> </w:t>
      </w:r>
      <w:r>
        <w:rPr>
          <w:bCs/>
          <w:b/>
        </w:rPr>
        <w:t xml:space="preserve">Johannesburg</w:t>
      </w:r>
      <w:r>
        <w:t xml:space="preserve">, I carry with me a deep respect for the resilience of its people and a renewed commitment to serving as a skilled and compassionate</w:t>
      </w:r>
      <w:r>
        <w:t xml:space="preserve"> </w:t>
      </w:r>
      <w:r>
        <w:rPr>
          <w:bCs/>
          <w:b/>
        </w:rPr>
        <w:t xml:space="preserve">Surgeon</w:t>
      </w:r>
      <w:r>
        <w:t xml:space="preserve">. The road ahead is arduous, but it is one walked with purpose, guided by the belief that every life saved in this city contributes to the broader narrative of hope and recovery.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South Africa Johannesburg</dc:title>
  <dc:creator/>
  <dc:language>en</dc:language>
  <cp:keywords/>
  <dcterms:created xsi:type="dcterms:W3CDTF">2026-07-29T20:34:42Z</dcterms:created>
  <dcterms:modified xsi:type="dcterms:W3CDTF">2026-07-29T20:34:42Z</dcterms:modified>
</cp:coreProperties>
</file>

<file path=docProps/custom.xml><?xml version="1.0" encoding="utf-8"?>
<Properties xmlns="http://schemas.openxmlformats.org/officeDocument/2006/custom-properties" xmlns:vt="http://schemas.openxmlformats.org/officeDocument/2006/docPropsVTypes"/>
</file>