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303bf1df340d2c62b70fe5d75580def0c1164f1"/>
    <w:p>
      <w:pPr>
        <w:pStyle w:val="Heading1"/>
      </w:pPr>
      <w:r>
        <w:t xml:space="preserve">A Reflection Paper on the Evolution and Ethical Dimensions of the Surgeon in Sri Lanka, Colombo</w:t>
      </w:r>
    </w:p>
    <w:p>
      <w:pPr>
        <w:pStyle w:val="FirstParagraph"/>
      </w:pPr>
      <w:r>
        <w:t xml:space="preserve">Prepared for Medical Ethics and Professional Development Seminar</w:t>
      </w:r>
      <w:r>
        <w:br/>
      </w:r>
      <w:r>
        <w:t xml:space="preserve">Date: October 26, 2023</w:t>
      </w:r>
    </w:p>
    <w:bookmarkStart w:id="20" w:name="X44ce7ca0242cbdc93543011045d4213172b30a8"/>
    <w:p>
      <w:pPr>
        <w:pStyle w:val="Heading2"/>
      </w:pPr>
      <w:r>
        <w:t xml:space="preserve">I. Introduction: The Weight of the Scalpel in a Tropical Metropolis</w:t>
      </w:r>
    </w:p>
    <w:p>
      <w:pPr>
        <w:pStyle w:val="FirstParagraph"/>
      </w:pPr>
      <w:r>
        <w:t xml:space="preserve">To assume the role of a surgeon is to accept a burden that extends far beyond technical proficiency with surgical instruments. It is an acceptance of profound responsibility toward human life, dignity, and hope. When we contextualize this profession within</w:t>
      </w:r>
      <w:r>
        <w:t xml:space="preserve"> </w:t>
      </w:r>
      <w:r>
        <w:rPr>
          <w:bCs/>
          <w:b/>
        </w:rPr>
        <w:t xml:space="preserve">Sri Lanka, Colombo</w:t>
      </w:r>
      <w:r>
        <w:t xml:space="preserve">, the reflection becomes even more intricate. Colombo is not merely a geographic location; it is the economic and cultural heartbeat of the nation, a city where colonial history meets rapid modernization, and where ancient healing traditions intersect with cutting-edge medical technology. In this dynamic environment, the</w:t>
      </w:r>
      <w:r>
        <w:t xml:space="preserve"> </w:t>
      </w:r>
      <w:r>
        <w:rPr>
          <w:bCs/>
          <w:b/>
        </w:rPr>
        <w:t xml:space="preserve">Surgeon</w:t>
      </w:r>
      <w:r>
        <w:t xml:space="preserve"> </w:t>
      </w:r>
      <w:r>
        <w:t xml:space="preserve">stands as both a technical expert and a societal pillar. This paper aims to reflect on the multifaceted nature of being a surgeon in this specific locale, exploring the intersection of clinical excellence, cultural sensitivity, resource management, and ethical duty.</w:t>
      </w:r>
    </w:p>
    <w:bookmarkEnd w:id="20"/>
    <w:bookmarkStart w:id="21" w:name="X01c5f267c68938c3ddd6ea2fdf79aefedb88337"/>
    <w:p>
      <w:pPr>
        <w:pStyle w:val="Heading2"/>
      </w:pPr>
      <w:r>
        <w:t xml:space="preserve">II. The Clinical Landscape: Bridging Tradition and Innovation</w:t>
      </w:r>
    </w:p>
    <w:p>
      <w:pPr>
        <w:pStyle w:val="FirstParagraph"/>
      </w:pPr>
      <w:r>
        <w:t xml:space="preserve">The practice of surgery in</w:t>
      </w:r>
      <w:r>
        <w:t xml:space="preserve"> </w:t>
      </w:r>
      <w:r>
        <w:rPr>
          <w:bCs/>
          <w:b/>
        </w:rPr>
        <w:t xml:space="preserve">Sri Lanka, Colombo</w:t>
      </w:r>
      <w:r>
        <w:t xml:space="preserve">, is characterized by a unique duality. On one hand, the city boasts world-class facilities such as the National Hospital of Sri Lanka and various private institutions that offer advanced laparoscopic, robotic, and microsurgical capabilities. On the other hand, surgeons here often operate with limited resources compared to their counterparts in Western Europe or North America. This dichotomy requires a surgeon to possess not only high-level technical skills but also immense adaptability and resourcefulness.</w:t>
      </w:r>
      <w:r>
        <w:t xml:space="preserve"> </w:t>
      </w:r>
      <w:r>
        <w:t xml:space="preserve">Reflecting on my own journey, I realize that the definition of surgical excellence in Colombo is broader than it might be elsewhere. It involves making critical decisions under pressure, often with constrained supplies or prolonged waiting lists for non-emergency procedures. The</w:t>
      </w:r>
      <w:r>
        <w:t xml:space="preserve"> </w:t>
      </w:r>
      <w:r>
        <w:rPr>
          <w:bCs/>
          <w:b/>
        </w:rPr>
        <w:t xml:space="preserve">Surgeon</w:t>
      </w:r>
      <w:r>
        <w:t xml:space="preserve"> </w:t>
      </w:r>
      <w:r>
        <w:t xml:space="preserve">here must master the art of "frugal innovation," finding safe and effective solutions when standard protocols are inaccessible. This resilience shapes a surgeon’s character, fostering a humility that is rare in highly specialized medical fields. It reminds us that surgery is not just about the procedure, but about the patient’s overall context within</w:t>
      </w:r>
      <w:r>
        <w:t xml:space="preserve"> </w:t>
      </w:r>
      <w:r>
        <w:rPr>
          <w:bCs/>
          <w:b/>
        </w:rPr>
        <w:t xml:space="preserve">Sri Lanka, Colombo</w:t>
      </w:r>
      <w:r>
        <w:t xml:space="preserve">.</w:t>
      </w:r>
    </w:p>
    <w:bookmarkEnd w:id="21"/>
    <w:bookmarkStart w:id="22" w:name="X871d5d51c760ce07d66ff72cadd69541d7b677d"/>
    <w:p>
      <w:pPr>
        <w:pStyle w:val="Heading2"/>
      </w:pPr>
      <w:r>
        <w:t xml:space="preserve">III. Cultural Competence and The Human Connection</w:t>
      </w:r>
    </w:p>
    <w:p>
      <w:pPr>
        <w:pStyle w:val="FirstParagraph"/>
      </w:pPr>
      <w:r>
        <w:t xml:space="preserve">Medicine does not exist in a vacuum; it is deeply embedded in culture. In</w:t>
      </w:r>
      <w:r>
        <w:t xml:space="preserve"> </w:t>
      </w:r>
      <w:r>
        <w:rPr>
          <w:bCs/>
          <w:b/>
        </w:rPr>
        <w:t xml:space="preserve">Sri Lanka, Colombo</w:t>
      </w:r>
      <w:r>
        <w:t xml:space="preserve">, society is a mosaic of Sinhalese, Tamil, Muslim, and Burgher communities, each with distinct beliefs regarding health, illness, and death. A surgeon must navigate these cultural nuances with care. For instance, discussions around end-of-life care or reproductive surgery require an understanding of family dynamics that are often patriarchal or deeply religious in the Sri Lankan context.</w:t>
      </w:r>
      <w:r>
        <w:t xml:space="preserve"> </w:t>
      </w:r>
      <w:r>
        <w:t xml:space="preserve">The</w:t>
      </w:r>
      <w:r>
        <w:t xml:space="preserve"> </w:t>
      </w:r>
      <w:r>
        <w:rPr>
          <w:bCs/>
          <w:b/>
        </w:rPr>
        <w:t xml:space="preserve">Surgeon</w:t>
      </w:r>
      <w:r>
        <w:t xml:space="preserve"> </w:t>
      </w:r>
      <w:r>
        <w:t xml:space="preserve">acts as a translator—not just of medical jargon into lay terms, but of clinical realities into cultural frameworks. In Colombo, where community ties are strong, the patient rarely makes decisions in isolation. Families gather at the hospital bedside to deliberate on treatment options. Therefore, effective communication is not optional; it is a clinical necessity. A reflection on this aspect reveals that emotional intelligence is as vital as surgical dexterity. The ability to listen to a family’s fears regarding anesthesia or post-operative care in a multicultural setting like Colombo builds trust, which significantly impacts patient outcomes and satisfaction.</w:t>
      </w:r>
    </w:p>
    <w:bookmarkEnd w:id="22"/>
    <w:bookmarkStart w:id="23" w:name="Xfe7e1507dda3a6582f545434716f92256b67e17"/>
    <w:p>
      <w:pPr>
        <w:pStyle w:val="Heading2"/>
      </w:pPr>
      <w:r>
        <w:t xml:space="preserve">IV. Ethical Challenges in an Urbanizing Healthcare System</w:t>
      </w:r>
    </w:p>
    <w:p>
      <w:pPr>
        <w:pStyle w:val="FirstParagraph"/>
      </w:pPr>
      <w:r>
        <w:t xml:space="preserve">As</w:t>
      </w:r>
      <w:r>
        <w:t xml:space="preserve"> </w:t>
      </w:r>
      <w:r>
        <w:rPr>
          <w:bCs/>
          <w:b/>
        </w:rPr>
        <w:t xml:space="preserve">Sri Lanka, Colombo</w:t>
      </w:r>
      <w:r>
        <w:t xml:space="preserve">, continues to urbanize, the healthcare system faces immense pressure. The rise of lifestyle-related diseases—diabetes, cardiovascular issues, and hypertension—has led to a surge in surgical interventions for non-traumatic conditions. This creates complex ethical dilemmas for the</w:t>
      </w:r>
      <w:r>
        <w:t xml:space="preserve"> </w:t>
      </w:r>
      <w:r>
        <w:rPr>
          <w:bCs/>
          <w:b/>
        </w:rPr>
        <w:t xml:space="preserve">Surgeon</w:t>
      </w:r>
      <w:r>
        <w:t xml:space="preserve">. How does one prioritize care when demand exceeds supply? How does one address the disparity between those who can afford private surgery and those relying on state-funded healthcare?</w:t>
      </w:r>
      <w:r>
        <w:t xml:space="preserve"> </w:t>
      </w:r>
      <w:r>
        <w:t xml:space="preserve">These questions are central to my professional reflection. The surgeon in Colombo is often at the forefront of triage decisions that feel morally heavy. We must strive for equity, ensuring that socioeconomic status does not dictate survival rates. Furthermore, there is an ethical imperative to advocate for preventive care within the community, recognizing that surgery should be the last resort after public health measures fail. This holistic view challenges the traditional bio-medical model and pushes the surgeon toward a more socially conscious role.</w:t>
      </w:r>
    </w:p>
    <w:bookmarkEnd w:id="23"/>
    <w:bookmarkStart w:id="24" w:name="Xb9eb530ecfdbcc04dc826aa2c1401330972aae3"/>
    <w:p>
      <w:pPr>
        <w:pStyle w:val="Heading2"/>
      </w:pPr>
      <w:r>
        <w:t xml:space="preserve">V. Personal Growth and Professional Resilience</w:t>
      </w:r>
    </w:p>
    <w:p>
      <w:pPr>
        <w:pStyle w:val="FirstParagraph"/>
      </w:pPr>
      <w:r>
        <w:t xml:space="preserve">Finally, this reflection paper serves as a testament to personal growth within this demanding profession. The years spent practicing as a surgeon in</w:t>
      </w:r>
      <w:r>
        <w:t xml:space="preserve"> </w:t>
      </w:r>
      <w:r>
        <w:rPr>
          <w:bCs/>
          <w:b/>
        </w:rPr>
        <w:t xml:space="preserve">Sri Lanka, Colombo</w:t>
      </w:r>
      <w:r>
        <w:t xml:space="preserve">, have taught me the value of perseverance and humility. There are nights when surgeries do not go according to plan, and days when administrative burdens feel overwhelming. Yet, it is the gratitude expressed by patients who regain their ability to work, love, and live that reaffirms my commitment.</w:t>
      </w:r>
      <w:r>
        <w:t xml:space="preserve"> </w:t>
      </w:r>
      <w:r>
        <w:t xml:space="preserve">The</w:t>
      </w:r>
      <w:r>
        <w:t xml:space="preserve"> </w:t>
      </w:r>
      <w:r>
        <w:rPr>
          <w:bCs/>
          <w:b/>
        </w:rPr>
        <w:t xml:space="preserve">Surgeon</w:t>
      </w:r>
      <w:r>
        <w:t xml:space="preserve"> </w:t>
      </w:r>
      <w:r>
        <w:t xml:space="preserve">in Colombo is a guardian of resilience. We witness the strength of our community firsthand—patients recovering against odds that would discourage others in more resource-rich settings. This exposure fosters a deep sense of gratitude and purpose. It challenges me to remain diligent, to continue learning, and to mentor younger doctors who will carry the torch forward in</w:t>
      </w:r>
      <w:r>
        <w:t xml:space="preserve"> </w:t>
      </w:r>
      <w:r>
        <w:rPr>
          <w:bCs/>
          <w:b/>
        </w:rPr>
        <w:t xml:space="preserve">Sri Lanka, Colombo</w:t>
      </w:r>
      <w:r>
        <w:t xml:space="preserve">.</w:t>
      </w:r>
    </w:p>
    <w:bookmarkEnd w:id="24"/>
    <w:bookmarkStart w:id="25" w:name="Xc552e6d9892018058d40070f5c4283b9b264082"/>
    <w:p>
      <w:pPr>
        <w:pStyle w:val="Heading2"/>
      </w:pPr>
      <w:r>
        <w:t xml:space="preserve">VI. Conclusion: A Commitment to Excellence and Empathy</w:t>
      </w:r>
    </w:p>
    <w:p>
      <w:pPr>
        <w:pStyle w:val="FirstParagraph"/>
      </w:pPr>
      <w:r>
        <w:t xml:space="preserve">In conclusion, being a surgeon in</w:t>
      </w:r>
      <w:r>
        <w:t xml:space="preserve"> </w:t>
      </w:r>
      <w:r>
        <w:rPr>
          <w:bCs/>
          <w:b/>
        </w:rPr>
        <w:t xml:space="preserve">Sri Lanka, Colombo</w:t>
      </w:r>
      <w:r>
        <w:t xml:space="preserve">, is a privilege that demands the highest standards of clinical competence, cultural intelligence, and ethical integrity. It is a role that requires balancing the precision of science with the warmth of humanity. As we look to the future, it is imperative that we continue to advocate for better healthcare infrastructure and equitable access while maintaining our dedication to patient-centered care. The</w:t>
      </w:r>
      <w:r>
        <w:t xml:space="preserve"> </w:t>
      </w:r>
      <w:r>
        <w:rPr>
          <w:bCs/>
          <w:b/>
        </w:rPr>
        <w:t xml:space="preserve">Surgeon</w:t>
      </w:r>
      <w:r>
        <w:t xml:space="preserve"> </w:t>
      </w:r>
      <w:r>
        <w:t xml:space="preserve">must remain a beacon of hope in</w:t>
      </w:r>
      <w:r>
        <w:t xml:space="preserve"> </w:t>
      </w:r>
      <w:r>
        <w:rPr>
          <w:bCs/>
          <w:b/>
        </w:rPr>
        <w:t xml:space="preserve">Sri Lanka, Colombo</w:t>
      </w:r>
      <w:r>
        <w:t xml:space="preserve">, navigating the complexities of modern medicine with grace, skill, and unwavering compassion. This reflection paper is not merely an academic exercise but a pledge to uphold these values in every incision made and every patient treated.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Surgeon in Sri Lanka, Colombo</dc:title>
  <dc:creator/>
  <cp:keywords/>
  <dcterms:created xsi:type="dcterms:W3CDTF">2026-07-29T16:34:50Z</dcterms:created>
  <dcterms:modified xsi:type="dcterms:W3CDTF">2026-07-29T16:34:50Z</dcterms:modified>
</cp:coreProperties>
</file>

<file path=docProps/custom.xml><?xml version="1.0" encoding="utf-8"?>
<Properties xmlns="http://schemas.openxmlformats.org/officeDocument/2006/custom-properties" xmlns:vt="http://schemas.openxmlformats.org/officeDocument/2006/docPropsVTypes"/>
</file>