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Surgical</w:t>
      </w:r>
      <w:r>
        <w:t xml:space="preserve"> </w:t>
      </w:r>
      <w:r>
        <w:t xml:space="preserve">Profession</w:t>
      </w:r>
      <w:r>
        <w:t xml:space="preserve"> </w:t>
      </w:r>
      <w:r>
        <w:t xml:space="preserve">in</w:t>
      </w:r>
      <w:r>
        <w:t xml:space="preserve"> </w:t>
      </w:r>
      <w:r>
        <w:t xml:space="preserve">Los</w:t>
      </w:r>
      <w:r>
        <w:t xml:space="preserve"> </w:t>
      </w:r>
      <w:r>
        <w:t xml:space="preserve">Angeles</w:t>
      </w:r>
    </w:p>
    <w:bookmarkStart w:id="25" w:name="Xff6c41f9ce6b9e8b81335628ade8471a6515202"/>
    <w:p>
      <w:pPr>
        <w:pStyle w:val="Heading1"/>
      </w:pPr>
      <w:r>
        <w:t xml:space="preserve">The Scalpel and the City: A Reflection on Being a Surgeon in Los Angeles</w:t>
      </w:r>
    </w:p>
    <w:p>
      <w:pPr>
        <w:pStyle w:val="FirstParagraph"/>
      </w:pPr>
      <w:r>
        <w:t xml:space="preserve">"In the quiet moments before the first incision, there is a profound silence that speaks louder than any words. It is here, amidst the sterile brightness of operating theaters and the chaotic hum of emergency rooms, that I have come to understand not just what it means to be a surgeon in United States Los Angeles, but who I am within this complex medical landscape."</w:t>
      </w:r>
    </w:p>
    <w:p>
      <w:pPr>
        <w:pStyle w:val="BodyText"/>
      </w:pPr>
      <w:r>
        <w:t xml:space="preserve">The decision to pursue a career in surgery is rarely born from a single epiphany; rather, it is forged through years of discipline, observation, and an unyielding commitment to the preservation of human life. However, the context in which this profession is practiced significantly shapes its identity. To speak of being a surgeon in United States Los Angeles is to engage with a unique intersection of medical excellence, cultural diversity, socioeconomic disparity, and intense urban pressure. This reflection seeks to explore these dimensions, analyzing how the specific environment of Los Angeles influences the daily reality and philosophical outlook of surgical practitioners.</w:t>
      </w:r>
    </w:p>
    <w:bookmarkStart w:id="20" w:name="Xbf5ecc693c977d15dacae22e5afc569da3a59ac"/>
    <w:p>
      <w:pPr>
        <w:pStyle w:val="Heading2"/>
      </w:pPr>
      <w:r>
        <w:t xml:space="preserve">The Weight of Expectation in a Global Hub</w:t>
      </w:r>
    </w:p>
    <w:p>
      <w:pPr>
        <w:pStyle w:val="FirstParagraph"/>
      </w:pPr>
      <w:r>
        <w:t xml:space="preserve">Los Angeles is not merely a city; it is a global capital of entertainment, technology, and culture. For those living and working here, the visibility factor is inescapable. As surgeons in United States Los Angeles hospitals such as Cedars-Sinai, UCLA Medical Center, or USC Keck Hospital one operates under an implicit expectation of excellence that borders on the extraordinary. The patient demographic is vast and varied, ranging from A-list celebrities demanding absolute discretion to immigrant families seeking access to cutting-edge care amidst systemic barriers.</w:t>
      </w:r>
    </w:p>
    <w:p>
      <w:pPr>
        <w:pStyle w:val="BodyText"/>
      </w:pPr>
      <w:r>
        <w:t xml:space="preserve">This diversity demands more than technical proficiency in suturing or resection; it requires emotional intelligence and cultural competence. A surgeon must be adept at navigating conversations about end-of-life care with a family that may have different religious or cultural interpretations of suffering and death. In Los Angeles, the</w:t>
      </w:r>
      <w:r>
        <w:t xml:space="preserve"> </w:t>
      </w:r>
      <w:r>
        <w:rPr>
          <w:bCs/>
          <w:b/>
        </w:rPr>
        <w:t xml:space="preserve">Reflection Paper</w:t>
      </w:r>
      <w:r>
        <w:t xml:space="preserve"> </w:t>
      </w:r>
      <w:r>
        <w:t xml:space="preserve">on this profession reveals that the role is as much about communication as it is about anatomy. The ability to explain complex surgical risks to a patient who may speak limited English or hold deep-seated mistrust in medical institutions is a skill no textbook can fully impart. It must be learned through the crucible of daily interaction.</w:t>
      </w:r>
    </w:p>
    <w:bookmarkEnd w:id="20"/>
    <w:bookmarkStart w:id="21" w:name="the-contrast-of-privilege-and-despair"/>
    <w:p>
      <w:pPr>
        <w:pStyle w:val="Heading2"/>
      </w:pPr>
      <w:r>
        <w:t xml:space="preserve">The Contrast of Privilege and Despair</w:t>
      </w:r>
    </w:p>
    <w:p>
      <w:pPr>
        <w:pStyle w:val="FirstParagraph"/>
      </w:pPr>
      <w:r>
        <w:t xml:space="preserve">One cannot reflect on surgery in this region without acknowledging the stark contrasts that define Los Angeles. The same city that houses some of the most advanced surgical centers in the world also contains neighborhoods where preventable diseases thrive due to lack of access, nutrition, and healthcare education. For a surgeon in United States Los Angeles, this duality is a constant source of professional and moral reflection.</w:t>
      </w:r>
    </w:p>
    <w:p>
      <w:pPr>
        <w:pStyle w:val="BodyText"/>
      </w:pPr>
      <w:r>
        <w:t xml:space="preserve">I have operated on patients who suffer from complications related to trauma in affluent areas alongside those suffering from chronic conditions exacerbated by poverty just miles away. This juxtaposition forces the surgeon to confront the limitations of their craft. No matter how skilled I am with a scalpel, I cannot suture broken social systems. The realization that medical intervention is often a bandage on broader societal wounds leads to a humbling perspective. It challenges the notion of medicine as purely technical and redefines it as inherently social justice-oriented.</w:t>
      </w:r>
    </w:p>
    <w:p>
      <w:pPr>
        <w:pStyle w:val="BodyText"/>
      </w:pPr>
      <w:r>
        <w:t xml:space="preserve">This awareness has shifted my approach to patient care. It has made me more vigilant about post-operative resources, more collaborative with social workers, and more critical of the systemic factors that bring patients to my operating table in a critical state. The identity of being a surgeon in United States Los Angeles is thus intertwined with a sense of responsibility that extends beyond the hospital walls.</w:t>
      </w:r>
    </w:p>
    <w:bookmarkEnd w:id="21"/>
    <w:bookmarkStart w:id="22" w:name="the-demands-of-pace-and-precision"/>
    <w:p>
      <w:pPr>
        <w:pStyle w:val="Heading2"/>
      </w:pPr>
      <w:r>
        <w:t xml:space="preserve">The Demands of Pace and Precision</w:t>
      </w:r>
    </w:p>
    <w:p>
      <w:pPr>
        <w:pStyle w:val="FirstParagraph"/>
      </w:pPr>
      <w:r>
        <w:t xml:space="preserve">The pace of life in Los Angeles is relentless, and this energy permeates the healthcare system. Emergency departments are overwhelmed, waiting rooms are packed, and burnout rates among surgical staff are alarmingly high. The pressure to perform efficiently without compromising safety is a daily tightrope walk. In this context, the</w:t>
      </w:r>
      <w:r>
        <w:t xml:space="preserve"> </w:t>
      </w:r>
      <w:r>
        <w:rPr>
          <w:bCs/>
          <w:b/>
        </w:rPr>
        <w:t xml:space="preserve">Reflection Paper</w:t>
      </w:r>
      <w:r>
        <w:t xml:space="preserve"> </w:t>
      </w:r>
      <w:r>
        <w:t xml:space="preserve">process becomes a vital tool for mental hygiene.</w:t>
      </w:r>
    </w:p>
    <w:p>
      <w:pPr>
        <w:pStyle w:val="BodyText"/>
      </w:pPr>
      <w:r>
        <w:t xml:space="preserve">Surgery in United States Los Angeles requires an ability to switch rapidly between high-stakes decision-making and administrative burdens. The electronic health record systems, insurance pre-authorizations, and legal concerns add layers of complexity to what should be a pure practice of healing. Amidst this chaos, the operating room remains the sanctuary where focus is absolute. Yet, even here, fatigue is a real adversary. Reflection on these experiences has taught me that self-care is not selfishness; it is a professional obligation. A exhausted surgeon in United States Los Angeles cannot provide optimal care for their diverse patient population.</w:t>
      </w:r>
    </w:p>
    <w:bookmarkEnd w:id="22"/>
    <w:bookmarkStart w:id="23" w:name="the-evolution-of-surgical-identity"/>
    <w:p>
      <w:pPr>
        <w:pStyle w:val="Heading2"/>
      </w:pPr>
      <w:r>
        <w:t xml:space="preserve">The Evolution of Surgical Identity</w:t>
      </w:r>
    </w:p>
    <w:p>
      <w:pPr>
        <w:pStyle w:val="FirstParagraph"/>
      </w:pPr>
      <w:r>
        <w:t xml:space="preserve">Over time, my understanding of what it means to be a surgeon has evolved from viewing the role as one of dominion over disease to one of partnership with patients. In United States Los Angeles, where information is abundant and patients are often well-educated about their conditions through digital resources, the traditional paternalistic model of medicine is obsolete. Today’s surgical consultations are dialogues. Patients come prepared with questions derived from online searches, and they expect shared decision-making.</w:t>
      </w:r>
    </w:p>
    <w:p>
      <w:pPr>
        <w:pStyle w:val="BodyText"/>
      </w:pPr>
      <w:r>
        <w:t xml:space="preserve">This shift requires humility. It demands that the surgeon acknowledges uncertainty, discusses alternatives openly, and respects patient autonomy even when it conflicts with clinical preference. The reflection on these interactions has deepened my empathy and sharpened my diagnostic reasoning. I have learned that being a good surgeon in United States Los Angeles is not just about making the right cut; it is about making the right connection.</w:t>
      </w:r>
    </w:p>
    <w:bookmarkEnd w:id="23"/>
    <w:bookmarkStart w:id="24" w:name="conclusion-a-call-to-conscious-practice"/>
    <w:p>
      <w:pPr>
        <w:pStyle w:val="Heading2"/>
      </w:pPr>
      <w:r>
        <w:t xml:space="preserve">Conclusion: A Call to Conscious Practice</w:t>
      </w:r>
    </w:p>
    <w:p>
      <w:pPr>
        <w:pStyle w:val="FirstParagraph"/>
      </w:pPr>
      <w:r>
        <w:t xml:space="preserve">In conclusion, reflecting on the experience of being a surgeon in United States Los Angeles reveals a profession that is as emotionally complex as it is technically demanding. The city’s unique blend of innovation and inequality, glamour and grit, creates an environment that challenges practitioners to grow not only professionally but morally.</w:t>
      </w:r>
    </w:p>
    <w:p>
      <w:pPr>
        <w:pStyle w:val="BodyText"/>
      </w:pPr>
      <w:r>
        <w:t xml:space="preserve">This document serves not only as an academic exercise but as a testament to the ongoing journey of surgical education and personal development in this vibrant metropolis. As medicine continues to evolve with advancements in robotics, AI, and minimally invasive techniques, the core human element remains paramount. The surgeon’s hand must be steady, yes; but more importantly, their heart must remain open to the diverse realities of those they serve.</w:t>
      </w:r>
    </w:p>
    <w:p>
      <w:pPr>
        <w:pStyle w:val="BodyText"/>
      </w:pPr>
      <w:r>
        <w:t xml:space="preserve">For any medical student or resident considering this path in United States Los Angeles, let this reflection serve as a reminder that while you will master the science of surgery, your greatest challenge—and reward—will lie in mastering the art of human connection amidst the chaos. The title 'Surgeon' carries with it a legacy of healing that is defined not just by survival rates, but by dignity preserved and lives touched during their most vulnerable moments.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Surgical Profession in Los Angeles</dc:title>
  <dc:creator/>
  <dc:language>en</dc:language>
  <cp:keywords/>
  <dcterms:created xsi:type="dcterms:W3CDTF">2026-07-29T16:23:20Z</dcterms:created>
  <dcterms:modified xsi:type="dcterms:W3CDTF">2026-07-29T16:23:20Z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