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Systems</w:t>
      </w:r>
      <w:r>
        <w:t xml:space="preserve"> </w:t>
      </w:r>
      <w:r>
        <w:t xml:space="preserve">Engineer</w:t>
      </w:r>
      <w:r>
        <w:t xml:space="preserve"> </w:t>
      </w:r>
      <w:r>
        <w:t xml:space="preserve">in</w:t>
      </w:r>
      <w:r>
        <w:t xml:space="preserve"> </w:t>
      </w:r>
      <w:r>
        <w:t xml:space="preserve">Kuwait</w:t>
      </w:r>
      <w:r>
        <w:t xml:space="preserve"> </w:t>
      </w:r>
      <w:r>
        <w:t xml:space="preserve">City</w:t>
      </w:r>
    </w:p>
    <w:bookmarkStart w:id="26" w:name="X9bac4765ff59b580cd0cf6f59e5263648cf9765"/>
    <w:p>
      <w:pPr>
        <w:pStyle w:val="Heading1"/>
      </w:pPr>
      <w:r>
        <w:t xml:space="preserve">Bridging Tradition and Innovation: A Reflection on Systems Engineering in Kuwait City</w:t>
      </w:r>
    </w:p>
    <w:p>
      <w:pPr>
        <w:pStyle w:val="FirstParagraph"/>
      </w:pPr>
      <w:r>
        <w:t xml:space="preserve">The landscape of modern engineering is undergoing a profound transformation, driven by the intricate demands of interconnected infrastructure, digital transformation, and sustainable development. In this evolving context, the role of a</w:t>
      </w:r>
      <w:r>
        <w:t xml:space="preserve"> </w:t>
      </w:r>
      <w:r>
        <w:t xml:space="preserve">Systems Engineer</w:t>
      </w:r>
      <w:r>
        <w:t xml:space="preserve"> </w:t>
      </w:r>
      <w:r>
        <w:t xml:space="preserve">has emerged not merely as a technical position but as a strategic imperative for urban planning and national growth. This reflection paper explores the multifaceted responsibilities, challenges, and opportunities inherent in practicing systems engineering within the unique socio-technical environment of</w:t>
      </w:r>
      <w:r>
        <w:t xml:space="preserve"> </w:t>
      </w:r>
      <w:r>
        <w:t xml:space="preserve">Kuwait Kuwait City</w:t>
      </w:r>
      <w:r>
        <w:t xml:space="preserve">. As one of the most dynamic capitals in the Gulf region, Kuwait City presents a distinct case study where traditional infrastructure meets ambitious futuristic visions such as "New Kuwait." Through this lens, we can better understand how systems thinking serves as the connective tissue between policy, technology, and human-centric design.</w:t>
      </w:r>
    </w:p>
    <w:bookmarkStart w:id="20" w:name="X4c078b483e2486518af7c9567036000e8d21325"/>
    <w:p>
      <w:pPr>
        <w:pStyle w:val="Heading2"/>
      </w:pPr>
      <w:r>
        <w:t xml:space="preserve">The Essence of Systems Engineering in a Complex Urban Fabric</w:t>
      </w:r>
    </w:p>
    <w:p>
      <w:pPr>
        <w:pStyle w:val="FirstParagraph"/>
      </w:pPr>
      <w:r>
        <w:t xml:space="preserve">Systems Engineer</w:t>
      </w:r>
      <w:r>
        <w:t xml:space="preserve">s are often described as the architects of complexity. Unlike traditional engineering disciplines that may focus on specific components—such as electrical circuits or mechanical parts—systems engineering takes a holistic view. It considers the entire lifecycle of a system, from conception and development to operation, maintenance, and eventual retirement. In the context of</w:t>
      </w:r>
      <w:r>
        <w:t xml:space="preserve"> </w:t>
      </w:r>
      <w:r>
        <w:t xml:space="preserve">Kuwait Kuwait City</w:t>
      </w:r>
      <w:r>
        <w:t xml:space="preserve">, this holistic approach is critical. The city is not just a collection of buildings; it is an intricate web of transportation networks, energy grids, water desalination plants, telecommunications infrastructure, and public services.</w:t>
      </w:r>
    </w:p>
    <w:p>
      <w:pPr>
        <w:pStyle w:val="BodyText"/>
      </w:pPr>
      <w:r>
        <w:t xml:space="preserve">Reflecting on this role requires acknowledging that a failure in one subsystem can cascade into failures across the entire urban ecosystem. For instance, a disruption in the power grid affects traffic lights, which impacts logistics and emergency response times. A</w:t>
      </w:r>
      <w:r>
        <w:t xml:space="preserve"> </w:t>
      </w:r>
      <w:r>
        <w:t xml:space="preserve">Systems Engineer</w:t>
      </w:r>
      <w:r>
        <w:t xml:space="preserve"> </w:t>
      </w:r>
      <w:r>
        <w:t xml:space="preserve">must anticipate these interdependencies. In Kuwait City, where extreme weather conditions pose significant stress on infrastructure, this systemic resilience is paramount. The engineer’s task is to design solutions that are not only efficient but also robust enough to withstand environmental shocks while maintaining operational continuity.</w:t>
      </w:r>
    </w:p>
    <w:bookmarkEnd w:id="20"/>
    <w:bookmarkStart w:id="21" w:name="Xf67eb2d8c7fd42bb9f874dae3fc1d5837abdb3f"/>
    <w:p>
      <w:pPr>
        <w:pStyle w:val="Heading2"/>
      </w:pPr>
      <w:r>
        <w:t xml:space="preserve">The Context of Kuwait City: A Hub of Transformation</w:t>
      </w:r>
    </w:p>
    <w:p>
      <w:pPr>
        <w:pStyle w:val="FirstParagraph"/>
      </w:pPr>
      <w:r>
        <w:t xml:space="preserve">To understand the specific application of systems engineering in</w:t>
      </w:r>
      <w:r>
        <w:t xml:space="preserve"> </w:t>
      </w:r>
      <w:r>
        <w:t xml:space="preserve">Kuwait Kuwait City</w:t>
      </w:r>
      <w:r>
        <w:t xml:space="preserve">, one must first appreciate the city's rapid transformation. Historically reliant on oil revenues, Kuwait is actively diversifying its economy and modernizing its infrastructure under initiatives like Vision 2035 (New Kuveyt). This vision aims to transform Kuwait City into a leading commercial and financial hub in the region.</w:t>
      </w:r>
    </w:p>
    <w:p>
      <w:pPr>
        <w:pStyle w:val="BodyText"/>
      </w:pPr>
      <w:r>
        <w:t xml:space="preserve">This transition presents unique challenges that require sophisticated systems engineering solutions. The city faces issues related to urban sprawl, traffic congestion, water scarcity, and the need for smart city implementations. A</w:t>
      </w:r>
      <w:r>
        <w:t xml:space="preserve"> </w:t>
      </w:r>
      <w:r>
        <w:t xml:space="preserve">Systems Engineer</w:t>
      </w:r>
      <w:r>
        <w:t xml:space="preserve"> </w:t>
      </w:r>
      <w:r>
        <w:t xml:space="preserve">working in this environment must navigate these challenges by integrating data analytics, IoT (Internet of Things) sensors, and artificial intelligence into physical infrastructure. For example, designing a smart traffic management system for Kuwait City’s major highways requires more than just software; it demands an understanding of local driving behaviors, cultural patterns of movement during religious holidays, and the integration with existing road networks.</w:t>
      </w:r>
    </w:p>
    <w:bookmarkEnd w:id="21"/>
    <w:bookmarkStart w:id="22" w:name="X631d8e6d6e22b23f82e58daa6f8a662be2fcd96"/>
    <w:p>
      <w:pPr>
        <w:pStyle w:val="Heading2"/>
      </w:pPr>
      <w:r>
        <w:t xml:space="preserve">Interdisciplinary Collaboration and Stakeholder Management</w:t>
      </w:r>
    </w:p>
    <w:p>
      <w:pPr>
        <w:pStyle w:val="FirstParagraph"/>
      </w:pPr>
      <w:r>
        <w:t xml:space="preserve">A significant aspect of being a</w:t>
      </w:r>
      <w:r>
        <w:t xml:space="preserve"> </w:t>
      </w:r>
      <w:r>
        <w:t xml:space="preserve">Systems Engineer</w:t>
      </w:r>
      <w:r>
        <w:t xml:space="preserve"> </w:t>
      </w:r>
      <w:r>
        <w:t xml:space="preserve">is the necessity for interdisciplinary collaboration. In</w:t>
      </w:r>
      <w:r>
        <w:t xml:space="preserve"> </w:t>
      </w:r>
      <w:r>
        <w:t xml:space="preserve">Kuwait Kuwait City</w:t>
      </w:r>
      <w:r>
        <w:t xml:space="preserve">, projects often involve government entities, private contractors, international consultants, and local communities. The systems engineer acts as a mediator and translator between these diverse stakeholders. Technical jargon must be translated into policy implications for government officials, while business constraints must be understood by technical teams.</w:t>
      </w:r>
    </w:p>
    <w:p>
      <w:pPr>
        <w:pStyle w:val="BodyText"/>
      </w:pPr>
      <w:r>
        <w:t xml:space="preserve">Reflection on this role highlights the importance of soft skills alongside technical expertise. Cultural sensitivity is crucial in Kuwait City’s multicultural environment, where expatriates and locals interact daily. A</w:t>
      </w:r>
      <w:r>
        <w:t xml:space="preserve"> </w:t>
      </w:r>
      <w:r>
        <w:t xml:space="preserve">Systems Engineer</w:t>
      </w:r>
      <w:r>
        <w:t xml:space="preserve"> </w:t>
      </w:r>
      <w:r>
        <w:t xml:space="preserve">must ensure that solutions are culturally appropriate and socially acceptable. For instance, when designing public transportation systems or digital service platforms for citizens, user experience (UX) must align with local expectations regarding privacy, accessibility, and ease of use.</w:t>
      </w:r>
    </w:p>
    <w:bookmarkEnd w:id="22"/>
    <w:bookmarkStart w:id="23" w:name="X7c3da4054a5c0532716e65e4180a144da302331"/>
    <w:p>
      <w:pPr>
        <w:pStyle w:val="Heading2"/>
      </w:pPr>
      <w:r>
        <w:t xml:space="preserve">Sustainability and Future-Proofing Infrastructure</w:t>
      </w:r>
    </w:p>
    <w:p>
      <w:pPr>
        <w:pStyle w:val="FirstParagraph"/>
      </w:pPr>
      <w:r>
        <w:t xml:space="preserve">Sustainability is no longer an optional add-on but a core requirement in modern engineering. In</w:t>
      </w:r>
      <w:r>
        <w:t xml:space="preserve"> </w:t>
      </w:r>
      <w:r>
        <w:t xml:space="preserve">Kuwait Kuwait City</w:t>
      </w:r>
      <w:r>
        <w:t xml:space="preserve">, the harsh desert climate makes energy efficiency and resource conservation critical priorities. A</w:t>
      </w:r>
      <w:r>
        <w:t xml:space="preserve"> </w:t>
      </w:r>
      <w:r>
        <w:t xml:space="preserve">Systems Engineer</w:t>
      </w:r>
      <w:r>
        <w:t xml:space="preserve"> </w:t>
      </w:r>
      <w:r>
        <w:t xml:space="preserve">must prioritize lifecycle assessments that account for carbon footprints, water usage, and waste management.</w:t>
      </w:r>
    </w:p>
    <w:p>
      <w:pPr>
        <w:pStyle w:val="BodyText"/>
      </w:pPr>
      <w:r>
        <w:t xml:space="preserve">This involves implementing circular economy principles within urban infrastructure. For example, integrating solar energy systems into building designs is not just about installing panels; it is about managing the energy storage distribution across the city’s microgrids to ensure stability during peak demand hours. The systems engineer must evaluate trade-offs between cost, performance, and environmental impact, ensuring that today’s investments do not become tomorrow’s liabilities.</w:t>
      </w:r>
    </w:p>
    <w:bookmarkEnd w:id="23"/>
    <w:bookmarkStart w:id="24" w:name="X6afcfc6eebf128f909bf844e7af24ac94134a28"/>
    <w:p>
      <w:pPr>
        <w:pStyle w:val="Heading2"/>
      </w:pPr>
      <w:r>
        <w:t xml:space="preserve">Personal Professional Growth and Ethical Responsibility</w:t>
      </w:r>
    </w:p>
    <w:p>
      <w:pPr>
        <w:pStyle w:val="FirstParagraph"/>
      </w:pPr>
      <w:r>
        <w:t xml:space="preserve">On a personal level, engaging in</w:t>
      </w:r>
      <w:r>
        <w:t xml:space="preserve"> </w:t>
      </w:r>
      <w:r>
        <w:t xml:space="preserve">Systems Engineer</w:t>
      </w:r>
      <w:r>
        <w:t xml:space="preserve">-based projects in</w:t>
      </w:r>
      <w:r>
        <w:t xml:space="preserve"> </w:t>
      </w:r>
      <w:r>
        <w:t xml:space="preserve">Kuwait Kuwait City</w:t>
      </w:r>
      <w:r>
        <w:t xml:space="preserve"> </w:t>
      </w:r>
      <w:r>
        <w:t xml:space="preserve">fosters continuous learning and professional growth. The complexity of the tasks encourages engineers to stay updated with emerging technologies such as blockchain for supply chain transparency, digital twins for city simulation, and advanced materials science. Furthermore, it instills a strong sense of ethical responsibility.</w:t>
      </w:r>
    </w:p>
    <w:p>
      <w:pPr>
        <w:pStyle w:val="BodyText"/>
      </w:pPr>
      <w:r>
        <w:t xml:space="preserve">The decisions made by</w:t>
      </w:r>
      <w:r>
        <w:t xml:space="preserve"> </w:t>
      </w:r>
      <w:r>
        <w:t xml:space="preserve">Systems Engineers</w:t>
      </w:r>
      <w:r>
        <w:t xml:space="preserve"> </w:t>
      </w:r>
      <w:r>
        <w:t xml:space="preserve">directly impact the quality of life for millions of residents. Ensuring data security in smart city initiatives, protecting citizen privacy, and guaranteeing equitable access to services are ethical imperatives. Reflecting on these responsibilities reinforces the idea that engineering is a social contract as much as it is a technical discipline.</w:t>
      </w:r>
    </w:p>
    <w:bookmarkEnd w:id="24"/>
    <w:bookmarkStart w:id="25" w:name="conclusion"/>
    <w:p>
      <w:pPr>
        <w:pStyle w:val="Heading2"/>
      </w:pPr>
      <w:r>
        <w:t xml:space="preserve">Conclusion</w:t>
      </w:r>
    </w:p>
    <w:p>
      <w:pPr>
        <w:pStyle w:val="FirstParagraph"/>
      </w:pPr>
      <w:r>
        <w:t xml:space="preserve">In conclusion, the role of a</w:t>
      </w:r>
      <w:r>
        <w:t xml:space="preserve"> </w:t>
      </w:r>
      <w:r>
        <w:t xml:space="preserve">Systems Engineer</w:t>
      </w:r>
      <w:r>
        <w:t xml:space="preserve"> </w:t>
      </w:r>
      <w:r>
        <w:t xml:space="preserve">in</w:t>
      </w:r>
      <w:r>
        <w:t xml:space="preserve"> </w:t>
      </w:r>
      <w:r>
        <w:t xml:space="preserve">Kuwait Kuwait City</w:t>
      </w:r>
      <w:r>
        <w:t xml:space="preserve"> </w:t>
      </w:r>
      <w:r>
        <w:t xml:space="preserve">is pivotal to achieving sustainable urban development and economic diversification. By adopting a holistic, interdisciplinary, and ethical approach, systems engineers can bridge the gap between ambitious national visions and practical implementation. The challenges of integrating modern technology with traditional infrastructure require innovative thinking and collaborative effort. As Kuwait City continues its journey toward becoming a global smart city hub, the contributions of systems engineers will be instrumental in creating resilient, efficient, and inclusive urban environments. This reflection underscores that effective systems engineering is not just about managing complexity; it is about enhancing human potential through thoughtful, integrated technological solutions.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Systems Engineer in Kuwait City</dc:title>
  <dc:creator/>
  <dc:language>en</dc:language>
  <cp:keywords/>
  <dcterms:created xsi:type="dcterms:W3CDTF">2026-07-29T19:14:50Z</dcterms:created>
  <dcterms:modified xsi:type="dcterms:W3CDTF">2026-07-29T19:14:50Z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