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4a33c8c65d30ef85f73f5bb1472a8fffcb94d54"/>
    <w:p>
      <w:pPr>
        <w:pStyle w:val="Heading1"/>
      </w:pPr>
      <w:r>
        <w:t xml:space="preserve">Reflection Paper</w:t>
      </w:r>
      <w:r>
        <w:t xml:space="preserve">: The Role and Impact of the</w:t>
      </w:r>
      <w:r>
        <w:t xml:space="preserve"> </w:t>
      </w:r>
      <w:r>
        <w:t xml:space="preserve">Systems Engineer</w:t>
      </w:r>
      <w:r>
        <w:t xml:space="preserve"> </w:t>
      </w:r>
      <w:r>
        <w:t xml:space="preserve">in the Dynamic Landscape of</w:t>
      </w:r>
      <w:r>
        <w:t xml:space="preserve"> </w:t>
      </w:r>
      <w:r>
        <w:t xml:space="preserve">Saudi Arabia Jeddah</w:t>
      </w:r>
    </w:p>
    <w:bookmarkStart w:id="20" w:name="Xcd9156a8371a70494cea935ca592e385568ab01"/>
    <w:p>
      <w:pPr>
        <w:pStyle w:val="Heading2"/>
      </w:pPr>
      <w:r>
        <w:t xml:space="preserve">I. Introduction: The Intersection of Tradition and Innovation</w:t>
      </w:r>
    </w:p>
    <w:p>
      <w:pPr>
        <w:pStyle w:val="FirstParagraph"/>
      </w:pPr>
      <w:r>
        <w:t xml:space="preserve">In recent years, the Kingdom of Saudi Arabia has undergone a profound transformation, driven largely by Vision 2030. This ambitious national framework seeks to reduce dependence on oil, diversify the economy, and develop public service sectors such as healthcare, education infrastructure, transportation systems in</w:t>
      </w:r>
      <w:r>
        <w:t xml:space="preserve"> </w:t>
      </w:r>
      <w:r>
        <w:t xml:space="preserve">Saudi Arabia Jeddah</w:t>
      </w:r>
      <w:r>
        <w:t xml:space="preserve">, and beyond. Within this sweeping change lies a critical professional archetype: the</w:t>
      </w:r>
      <w:r>
        <w:t xml:space="preserve"> </w:t>
      </w:r>
      <w:r>
        <w:t xml:space="preserve">Systems Engineer</w:t>
      </w:r>
      <w:r>
        <w:t xml:space="preserve">. This reflection paper explores my understanding of this role through the specific lens of operating within Jeddah, a city that serves as both the historical gateway to Islam and one of the Kingdom’s most vibrant commercial hubs.</w:t>
      </w:r>
    </w:p>
    <w:p>
      <w:pPr>
        <w:pStyle w:val="BodyText"/>
      </w:pPr>
      <w:r>
        <w:t xml:space="preserve">As I reflect on my journey and observations regarding systems engineering in this region, it becomes evident that being a</w:t>
      </w:r>
      <w:r>
        <w:t xml:space="preserve"> </w:t>
      </w:r>
      <w:r>
        <w:t xml:space="preserve">Systems Engineer</w:t>
      </w:r>
      <w:r>
        <w:t xml:space="preserve"> </w:t>
      </w:r>
      <w:r>
        <w:t xml:space="preserve">is not merely about technical proficiency; it is about cultural adaptability, strategic foresight, and holistic problem-solving. The unique environment of</w:t>
      </w:r>
      <w:r>
        <w:t xml:space="preserve"> </w:t>
      </w:r>
      <w:r>
        <w:t xml:space="preserve">Saudi Arabia Jeddah</w:t>
      </w:r>
      <w:r>
        <w:t xml:space="preserve"> </w:t>
      </w:r>
      <w:r>
        <w:t xml:space="preserve">presents challenges and opportunities that shape the daily practice of engineering in ways distinct from other global tech hubs.</w:t>
      </w:r>
    </w:p>
    <w:bookmarkEnd w:id="20"/>
    <w:bookmarkStart w:id="21" w:name="Xc26dde0cb895eb7fb990b48cf013859c8a4765b"/>
    <w:p>
      <w:pPr>
        <w:pStyle w:val="Heading2"/>
      </w:pPr>
      <w:r>
        <w:t xml:space="preserve">II. Defining the Systems Engineer in a Complex Ecosystem</w:t>
      </w:r>
    </w:p>
    <w:p>
      <w:pPr>
        <w:pStyle w:val="FirstParagraph"/>
      </w:pPr>
      <w:r>
        <w:t xml:space="preserve">A</w:t>
      </w:r>
      <w:r>
        <w:t xml:space="preserve"> </w:t>
      </w:r>
      <w:r>
        <w:t xml:space="preserve">Systems Engineer</w:t>
      </w:r>
      <w:r>
        <w:t xml:space="preserve"> </w:t>
      </w:r>
      <w:r>
        <w:t xml:space="preserve">is fundamentally an integrator. Unlike specialized engineers who may focus solely on electrical circuits or software code, the systems engineer looks at the "big picture." They ensure that various subsystems—mechanical, electrical, software, human operational procedures—work together harmoniously to achieve a common goal. In my reflection on this role within</w:t>
      </w:r>
      <w:r>
        <w:t xml:space="preserve"> </w:t>
      </w:r>
      <w:r>
        <w:t xml:space="preserve">Saudi Arabia Jeddah</w:t>
      </w:r>
      <w:r>
        <w:t xml:space="preserve">, I observe that this integrative mindset is more crucial than ever.</w:t>
      </w:r>
    </w:p>
    <w:p>
      <w:pPr>
        <w:pStyle w:val="BodyText"/>
      </w:pPr>
      <w:r>
        <w:t xml:space="preserve">Jeddah is a city of rapid urbanization and massive infrastructure projects, such as the expansion of the Port of Jedd Islamic Port and smart city initiatives. Here, the</w:t>
      </w:r>
      <w:r>
        <w:t xml:space="preserve"> </w:t>
      </w:r>
      <w:r>
        <w:t xml:space="preserve">Systems Engineer</w:t>
      </w:r>
      <w:r>
        <w:t xml:space="preserve"> </w:t>
      </w:r>
      <w:r>
        <w:t xml:space="preserve">acts as a bridge between disparate stakeholders. They must translate technical constraints into business value while considering cultural nuances and regulatory frameworks specific to Saudi Arabia. For instance, integrating IoT (Internet of Things) sensors into a traditional building management system requires not just technical skill but an understanding of local maintenance cultures and supply chain realities.</w:t>
      </w:r>
    </w:p>
    <w:bookmarkEnd w:id="21"/>
    <w:bookmarkStart w:id="22" w:name="X392ed66918c80b3a89af0083ccf3d1af437eac6"/>
    <w:p>
      <w:pPr>
        <w:pStyle w:val="Heading2"/>
      </w:pPr>
      <w:r>
        <w:t xml:space="preserve">III. Cultural Context: Engineering with Local Sensitivity</w:t>
      </w:r>
    </w:p>
    <w:p>
      <w:pPr>
        <w:pStyle w:val="FirstParagraph"/>
      </w:pPr>
      <w:r>
        <w:t xml:space="preserve">The most significant aspect of this reflection paper centers on the cultural dimension. Engineering is often viewed as a universal language, yet its application is deeply localized. In</w:t>
      </w:r>
      <w:r>
        <w:t xml:space="preserve"> </w:t>
      </w:r>
      <w:r>
        <w:t xml:space="preserve">Saudi Arabia Jeddah</w:t>
      </w:r>
      <w:r>
        <w:t xml:space="preserve">, respect for hierarchy, relationship building (Wasta), and Islamic values play substantial roles in project execution. A</w:t>
      </w:r>
      <w:r>
        <w:t xml:space="preserve"> </w:t>
      </w:r>
      <w:r>
        <w:t xml:space="preserve">Systems Engineer</w:t>
      </w:r>
      <w:r>
        <w:t xml:space="preserve"> </w:t>
      </w:r>
      <w:r>
        <w:t xml:space="preserve">operating here must possess high emotional intelligence.</w:t>
      </w:r>
    </w:p>
    <w:p>
      <w:pPr>
        <w:pStyle w:val="BodyText"/>
      </w:pPr>
      <w:r>
        <w:t xml:space="preserve">I have reflected on how communication styles differ. In Western contexts, direct confrontation of technical errors is often normalized to speed up fixes. In contrast, in the context of</w:t>
      </w:r>
      <w:r>
        <w:t xml:space="preserve"> </w:t>
      </w:r>
      <w:r>
        <w:t xml:space="preserve">Saudi Arabia Jeddah</w:t>
      </w:r>
      <w:r>
        <w:t xml:space="preserve">, preserving professional dignity and maintaining smooth interpersonal relationships can be paramount for long-term project success. The</w:t>
      </w:r>
      <w:r>
        <w:t xml:space="preserve"> </w:t>
      </w:r>
      <w:r>
        <w:t xml:space="preserve">Systems Engineer</w:t>
      </w:r>
      <w:r>
        <w:t xml:space="preserve"> </w:t>
      </w:r>
      <w:r>
        <w:t xml:space="preserve">must navigate these waters carefully, ensuring that technical requirements are met without causing friction among team members or stakeholders who may have different perspectives on time management, authority, and consensus.</w:t>
      </w:r>
    </w:p>
    <w:bookmarkEnd w:id="22"/>
    <w:bookmarkStart w:id="23" w:name="Xb23391997787236e91eb08113e233e8cb1ec73a"/>
    <w:p>
      <w:pPr>
        <w:pStyle w:val="Heading2"/>
      </w:pPr>
      <w:r>
        <w:t xml:space="preserve">IV. Technical Challenges: Sustainability and Scalability</w:t>
      </w:r>
    </w:p>
    <w:p>
      <w:pPr>
        <w:pStyle w:val="FirstParagraph"/>
      </w:pPr>
      <w:r>
        <w:t xml:space="preserve">The geographical location of</w:t>
      </w:r>
      <w:r>
        <w:t xml:space="preserve"> </w:t>
      </w:r>
      <w:r>
        <w:t xml:space="preserve">Saudi Arabia Jeddah</w:t>
      </w:r>
      <w:r>
        <w:t xml:space="preserve"> </w:t>
      </w:r>
      <w:r>
        <w:t xml:space="preserve">adds another layer of complexity. Situated on the Red Sea coast with a hot, humid climate, infrastructure faces unique environmental stressors. A</w:t>
      </w:r>
      <w:r>
        <w:t xml:space="preserve"> </w:t>
      </w:r>
      <w:r>
        <w:t xml:space="preserve">Systems Engineer</w:t>
      </w:r>
      <w:r>
        <w:t xml:space="preserve"> </w:t>
      </w:r>
      <w:r>
        <w:t xml:space="preserve">involved in construction or industrial projects here must prioritize sustainability and resilience.</w:t>
      </w:r>
    </w:p>
    <w:p>
      <w:pPr>
        <w:pStyle w:val="BodyText"/>
      </w:pPr>
      <w:r>
        <w:t xml:space="preserve">This reflection highlights the importance of lifecycle thinking. It is not enough to design a system that works on day one; it must endure decades of saltwater corrosion, high humidity, and energy demands. Furthermore, Vision 2030 places a heavy emphasis on sustainability. Therefore, the</w:t>
      </w:r>
      <w:r>
        <w:t xml:space="preserve"> </w:t>
      </w:r>
      <w:r>
        <w:t xml:space="preserve">Systems Engineer</w:t>
      </w:r>
      <w:r>
        <w:t xml:space="preserve"> </w:t>
      </w:r>
      <w:r>
        <w:t xml:space="preserve">in</w:t>
      </w:r>
      <w:r>
        <w:t xml:space="preserve"> </w:t>
      </w:r>
      <w:r>
        <w:t xml:space="preserve">Saudi Arabia Jeddah</w:t>
      </w:r>
      <w:r>
        <w:t xml:space="preserve"> </w:t>
      </w:r>
      <w:r>
        <w:t xml:space="preserve">is increasingly tasked with integrating renewable energy sources into larger grids and designing water desalination systems that are efficient and environmentally responsible. This requires a deep technical understanding of thermodynamics, fluid dynamics, and grid stability, all integrated through a systematic approach.</w:t>
      </w:r>
    </w:p>
    <w:bookmarkEnd w:id="23"/>
    <w:bookmarkStart w:id="24" w:name="v.-the-human-element-talent-development"/>
    <w:p>
      <w:pPr>
        <w:pStyle w:val="Heading2"/>
      </w:pPr>
      <w:r>
        <w:t xml:space="preserve">V. The Human Element: Talent Development</w:t>
      </w:r>
    </w:p>
    <w:p>
      <w:pPr>
        <w:pStyle w:val="FirstParagraph"/>
      </w:pPr>
      <w:r>
        <w:t xml:space="preserve">A key theme in this</w:t>
      </w:r>
      <w:r>
        <w:t xml:space="preserve"> </w:t>
      </w:r>
      <w:r>
        <w:t xml:space="preserve">Reflection Paper</w:t>
      </w:r>
      <w:r>
        <w:t xml:space="preserve"> </w:t>
      </w:r>
      <w:r>
        <w:t xml:space="preserve">is the human capital aspect. Saudi Arabia is actively pursuing Saudization (Nitaqat), aiming to empower local talent. As a</w:t>
      </w:r>
      <w:r>
        <w:t xml:space="preserve"> </w:t>
      </w:r>
      <w:r>
        <w:t xml:space="preserve">Systems Engineer</w:t>
      </w:r>
      <w:r>
        <w:t xml:space="preserve">, part of my role often involves mentoring and knowledge transfer. I find that teaching complex systems concepts to junior engineers from</w:t>
      </w:r>
      <w:r>
        <w:t xml:space="preserve"> </w:t>
      </w:r>
      <w:r>
        <w:t xml:space="preserve">Saudi Arabia Jeddah</w:t>
      </w:r>
      <w:r>
        <w:t xml:space="preserve"> </w:t>
      </w:r>
      <w:r>
        <w:t xml:space="preserve">requires patience and pedagogical skill.</w:t>
      </w:r>
    </w:p>
    <w:p>
      <w:pPr>
        <w:pStyle w:val="BodyText"/>
      </w:pPr>
      <w:r>
        <w:t xml:space="preserve">The transition from theory to practice is steep. While local universities provide strong theoretical foundations, the practical application in a rapidly evolving market like Jeddah requires on-the-job learning. The</w:t>
      </w:r>
      <w:r>
        <w:t xml:space="preserve"> </w:t>
      </w:r>
      <w:r>
        <w:t xml:space="preserve">Systems Engineer</w:t>
      </w:r>
      <w:r>
        <w:t xml:space="preserve"> </w:t>
      </w:r>
      <w:r>
        <w:t xml:space="preserve">serves as a facilitator of this growth, creating an environment where curiosity is encouraged and failure is viewed as a learning opportunity rather than a setback. This cultural shift towards continuous improvement is vital for the long-term success of engineering projects in the region.</w:t>
      </w:r>
    </w:p>
    <w:bookmarkEnd w:id="24"/>
    <w:bookmarkStart w:id="25" w:name="Xb720bd337f7da52b4386b91fbc120c9da37accc"/>
    <w:p>
      <w:pPr>
        <w:pStyle w:val="Heading2"/>
      </w:pPr>
      <w:r>
        <w:t xml:space="preserve">VI. Future Outlook: Smart Cities and Digital Transformation</w:t>
      </w:r>
    </w:p>
    <w:p>
      <w:pPr>
        <w:pStyle w:val="FirstParagraph"/>
      </w:pPr>
      <w:r>
        <w:t xml:space="preserve">Looking forward, the integration of digital twin technology, artificial intelligence, and big data analytics into urban planning in</w:t>
      </w:r>
      <w:r>
        <w:t xml:space="preserve"> </w:t>
      </w:r>
      <w:r>
        <w:t xml:space="preserve">Saudi Arabia Jeddah</w:t>
      </w:r>
      <w:r>
        <w:t xml:space="preserve"> </w:t>
      </w:r>
      <w:r>
        <w:t xml:space="preserve">represents the next frontier for</w:t>
      </w:r>
      <w:r>
        <w:t xml:space="preserve"> </w:t>
      </w:r>
      <w:r>
        <w:t xml:space="preserve">Systems Engineers</w:t>
      </w:r>
      <w:r>
        <w:t xml:space="preserve">. Jeddah is positioning itself as a smart city hub. This requires engineers to think beyond physical infrastructure and consider data flow, cybersecurity, and user experience simultaneously.</w:t>
      </w:r>
    </w:p>
    <w:p>
      <w:pPr>
        <w:pStyle w:val="BodyText"/>
      </w:pPr>
      <w:r>
        <w:t xml:space="preserve">In this digital age, the</w:t>
      </w:r>
      <w:r>
        <w:t xml:space="preserve"> </w:t>
      </w:r>
      <w:r>
        <w:t xml:space="preserve">Systems Engineer</w:t>
      </w:r>
      <w:r>
        <w:t xml:space="preserve"> </w:t>
      </w:r>
      <w:r>
        <w:t xml:space="preserve">must be fluent in both hardware and software paradigms. They must ensure that the data collected from sensors in Jeddah’s traffic systems or utility grids is secure, accurate, and actionable. This holistic view ensures that technology serves the people of</w:t>
      </w:r>
      <w:r>
        <w:t xml:space="preserve"> </w:t>
      </w:r>
      <w:r>
        <w:t xml:space="preserve">Saudi Arabia Jeddah</w:t>
      </w:r>
      <w:r>
        <w:t xml:space="preserve">, enhancing their quality of life while preserving cultural integrity.</w:t>
      </w:r>
    </w:p>
    <w:bookmarkEnd w:id="25"/>
    <w:bookmarkStart w:id="26" w:name="vii.-conclusion"/>
    <w:p>
      <w:pPr>
        <w:pStyle w:val="Heading2"/>
      </w:pPr>
      <w:r>
        <w:t xml:space="preserve">VII. Conclusion</w:t>
      </w:r>
    </w:p>
    <w:p>
      <w:pPr>
        <w:pStyle w:val="FirstParagraph"/>
      </w:pPr>
      <w:r>
        <w:t xml:space="preserve">In conclusion, this</w:t>
      </w:r>
      <w:r>
        <w:t xml:space="preserve"> </w:t>
      </w:r>
      <w:r>
        <w:t xml:space="preserve">Reflection Paper</w:t>
      </w:r>
      <w:r>
        <w:t xml:space="preserve"> </w:t>
      </w:r>
      <w:r>
        <w:t xml:space="preserve">underscores that the role of the</w:t>
      </w:r>
      <w:r>
        <w:t xml:space="preserve"> </w:t>
      </w:r>
      <w:r>
        <w:t xml:space="preserve">Systems Engineer</w:t>
      </w:r>
      <w:r>
        <w:t xml:space="preserve"> </w:t>
      </w:r>
      <w:r>
        <w:t xml:space="preserve">in</w:t>
      </w:r>
      <w:r>
        <w:t xml:space="preserve"> </w:t>
      </w:r>
      <w:r>
        <w:t xml:space="preserve">Saudi Arabia Jeddah</w:t>
      </w:r>
      <w:r>
        <w:t xml:space="preserve"> </w:t>
      </w:r>
      <w:r>
        <w:t xml:space="preserve">is multifaceted and deeply contextual. It is a role that demands technical rigor, cultural sensitivity, and strategic vision. As Saudi Arabia continues its journey toward Vision 2030, the systems engineer will remain at the forefront of innovation, ensuring that complex systems are not only functional but also sustainable and socially responsible.</w:t>
      </w:r>
    </w:p>
    <w:p>
      <w:pPr>
        <w:pStyle w:val="BodyText"/>
      </w:pPr>
      <w:r>
        <w:t xml:space="preserve">The unique blend of historical significance and futuristic ambition in Jeddah makes it a fascinating place to practice this discipline. By embracing both the technical complexities and the human nuances of operating in</w:t>
      </w:r>
      <w:r>
        <w:t xml:space="preserve"> </w:t>
      </w:r>
      <w:r>
        <w:t xml:space="preserve">Saudi Arabia Jeddah</w:t>
      </w:r>
      <w:r>
        <w:t xml:space="preserve">, the</w:t>
      </w:r>
      <w:r>
        <w:t xml:space="preserve"> </w:t>
      </w:r>
      <w:r>
        <w:t xml:space="preserve">Systems Engineer</w:t>
      </w:r>
      <w:r>
        <w:t xml:space="preserve"> </w:t>
      </w:r>
      <w:r>
        <w:t xml:space="preserve">contributes significantly to building a resilient, modern, and prosperous future for the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the Context of Saudi Arabia Jeddah</dc:title>
  <dc:creator/>
  <dc:language>en</dc:language>
  <cp:keywords/>
  <dcterms:created xsi:type="dcterms:W3CDTF">2026-07-30T02:05:30Z</dcterms:created>
  <dcterms:modified xsi:type="dcterms:W3CDTF">2026-07-30T02:05:30Z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