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Enduring</w:t>
      </w:r>
      <w:r>
        <w:t xml:space="preserve"> </w:t>
      </w:r>
      <w:r>
        <w:t xml:space="preserve">Legacy</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1b249aff6ab9c1381e6bbebaede76f2d0ea33eb"/>
    <w:p>
      <w:pPr>
        <w:pStyle w:val="Heading1"/>
      </w:pPr>
      <w:r>
        <w:t xml:space="preserve">The Thread That Binds Us: A Reflection on the Tailor in Brazil, São Paulo</w:t>
      </w:r>
    </w:p>
    <w:p>
      <w:pPr>
        <w:pStyle w:val="FirstParagraph"/>
      </w:pPr>
      <w:r>
        <w:t xml:space="preserve">In the bustling metropolis of São Paulo, a city that pulses with the rhythm of millions yet retains pockets of profound intimacy, there exists a profession that serves as both an anchor to history and a bridge to modern identity. This profession is that of the</w:t>
      </w:r>
      <w:r>
        <w:t xml:space="preserve"> </w:t>
      </w:r>
      <w:r>
        <w:rPr>
          <w:bCs/>
          <w:b/>
        </w:rPr>
        <w:t xml:space="preserve">Tailor</w:t>
      </w:r>
      <w:r>
        <w:t xml:space="preserve">. To reflect upon the role of the tailor in Brazil, specifically within the urban tapestry of São Paulo, is to explore themes of cultural preservation, individual expression, and social stratification. In a world increasingly dominated by fast fashion and digital immediacy, the artisanal touch remains a rare commodity, making its presence in one of South America’s largest economies all the more significant.</w:t>
      </w:r>
    </w:p>
    <w:p>
      <w:pPr>
        <w:pStyle w:val="BodyText"/>
      </w:pPr>
      <w:r>
        <w:t xml:space="preserve">São Paulo is often described as a city without rules, a chaotic symphony of traffic noise, architectural contrasts, and cultural diversity. It is Brazil’s economic engine and its most cosmopolitan hub. Within this vast urban landscape, the figure of the tailor emerges not merely as a worker but as a custodian of dignity and personal narrative. Historically in Brazil, clothing has always been more than mere coverage; it is a social signal. The legacy of colonialism, combined with indigenous influences and later waves of immigration from Italy, Japan, Germany, and the Middle East, created a complex sartorial culture where appearance matters deeply. In São Paulo’s financial district or its prestigious neighborhoods like Jardins and Itaim Bibi, the bespoke suit is not just attire; it is armor for business negotiations and symbols of status. Here, the tailor acts as a silent partner in success, understanding that for the Brazilian professional, confidence often begins with how one fits.</w:t>
      </w:r>
    </w:p>
    <w:p>
      <w:pPr>
        <w:pStyle w:val="BodyText"/>
      </w:pPr>
      <w:r>
        <w:t xml:space="preserve">However, to view the tailor only through the lens of elite luxury would be to ignore half of São Paulo’s reality. The essence of this reflection must also embrace the neighborhood *alfaiataria* found in neighborhoods like Brás, Bom Retiro, and Barra Funda. These districts are historically associated with commerce and textile trade. In these areas, the tailor is a community pillar. They repair tears in children’s school uniforms, alter jeans for teenagers growing out of them quickly due to economic constraints, and craft traditional workwear for laborers who do not fit into standard manufacturing sizes. In this context, the act of tailoring becomes an act of care and sustainability. It is a rejection of the disposable culture that permeates global consumerism. For many families in São Paulo, visiting the local tailor is an economic necessity rather than a luxury, highlighting the social resilience embedded in this profession.</w:t>
      </w:r>
    </w:p>
    <w:p>
      <w:pPr>
        <w:pStyle w:val="BodyText"/>
      </w:pPr>
      <w:r>
        <w:t xml:space="preserve">The cultural specificity of Brazil further complicates and enriches this narrative. The Brazilian body type varies widely, ranging from the slender frames common in European-derived populations to heavier builds found among Afro-Brazilian and other demographic groups. Ready-to-wear clothing often fails to accommodate these diverse proportions accurately. This is where the skill of the tailor becomes indispensable. In São Paulo, a city that celebrates bodily diversity through its carnival culture and body positivity movements, custom tailoring offers a solution that mass production cannot. It respects the individual’s form rather than forcing the individual to conform to an industrial mold. This personalization fosters a sense of self-worth and belonging. When a client leaves with garments that fit perfectly, there is an unspoken acknowledgment of their unique existence in a city that often makes one feel small.</w:t>
      </w:r>
    </w:p>
    <w:p>
      <w:pPr>
        <w:pStyle w:val="BodyText"/>
      </w:pPr>
      <w:r>
        <w:t xml:space="preserve">Furthermore, we must consider the technological disruption facing this ancient trade. São Paulo is rapidly becoming a tech hub for Latin America. Younger generations are turning to e-commerce and fast-fashion apps for their clothing needs due to convenience and lower costs. The traditional tailor shop, with its chalk dust and measuring tapes, risks obsolescence in the eyes of some consumers who prioritize speed over substance. Yet, even here, adaptation is occurring. Many modern tailors in São Paulo are integrating digital measurement technologies and online consultations while retaining the core values of hand-stitching and fabric expertise. They are proving that tradition and innovation are not mutually exclusive. This evolution ensures that the tailor remains relevant to the contemporary Brazilian citizen who still desires quality but demands efficiency.</w:t>
      </w:r>
    </w:p>
    <w:p>
      <w:pPr>
        <w:pStyle w:val="BodyText"/>
      </w:pPr>
      <w:r>
        <w:t xml:space="preserve">There is also a deeper, perhaps philosophical, reflection to be had about time in São Paulo. The city is obsessed with speed—fast food, fast internet, fast careers. In contrast, tailoring requires patience. A good suit can take weeks to craft; alterations require multiple fittings and delays for the client to return. In an environment that prizes instant gratification, the tailor represents a slow art form. It forces a pause in the chaotic rhythm of urban life. The interaction between the tailor and the client is often conversational, intimate, and trusting. It is one of those few remaining spaces where human connection takes precedence over transactional efficiency.</w:t>
      </w:r>
    </w:p>
    <w:p>
      <w:pPr>
        <w:pStyle w:val="BodyText"/>
      </w:pPr>
      <w:r>
        <w:t xml:space="preserve">Moreover, we cannot overlook the artistic dimension of tailoring in Brazil. Brazilian culture values aesthetic beauty (*beleza*) above many other metrics in social interactions. The tailor is an artist who sculpts fabric to complement the wearer’s personality and lifestyle. Whether it is the vibrant colors chosen by a creative professional in Pinheiros or the understated elegance preferred by a banker in Faria Lima, the tailor translates abstract desires into tangible reality. They understand that for many Brazilians, clothing is a form of non-verbal communication, expressing joy, seriousness, celebration, or mourning.</w:t>
      </w:r>
    </w:p>
    <w:p>
      <w:pPr>
        <w:pStyle w:val="BodyText"/>
      </w:pPr>
      <w:r>
        <w:t xml:space="preserve">In conclusion, reflecting on the tailor in São Paulo reveals a multifaceted institution that transcends its primary function of sewing garments. It is a testament to the Brazilian capacity for adaptation and resilience. Whether serving the elite in high-rise offices or supporting working-class families in bustling commercial districts, the tailor maintains a crucial role in maintaining social cohesion and individual identity. In Brazil, where warmth (*calor*) is both a weather condition and an emotional trait, the tailor provides warmth through comfort—a literal fitting that feels like a hug made of wool and cotton.</w:t>
      </w:r>
    </w:p>
    <w:p>
      <w:pPr>
        <w:pStyle w:val="BodyText"/>
      </w:pPr>
      <w:r>
        <w:t xml:space="preserve">As São Paulo continues to grow vertically and expand outward, preserving these artisanal trades becomes vital for maintaining its soul. The tailor is not just fixing clothes; they are stitching together the fragmented narratives of a diverse society. They remind us that in a world of mass production, there is still immense value in the individual measure, the personal touch, and the enduring quality that only human hands can provide. To lose this profession would be to lose a thread in the rich fabric of Brazilian culture.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Enduring Legacy of the Tailor in Brazil, São Paulo</dc:title>
  <dc:creator/>
  <cp:keywords/>
  <dcterms:created xsi:type="dcterms:W3CDTF">2026-07-29T18:01:47Z</dcterms:created>
  <dcterms:modified xsi:type="dcterms:W3CDTF">2026-07-29T18:01:47Z</dcterms:modified>
</cp:coreProperties>
</file>

<file path=docProps/custom.xml><?xml version="1.0" encoding="utf-8"?>
<Properties xmlns="http://schemas.openxmlformats.org/officeDocument/2006/custom-properties" xmlns:vt="http://schemas.openxmlformats.org/officeDocument/2006/docPropsVTypes"/>
</file>