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Craftsmanship:</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Shanghai</w:t>
      </w:r>
    </w:p>
    <w:bookmarkStart w:id="26" w:name="X5906796fc9634ba9f68f48d39c02874c8e77703"/>
    <w:p>
      <w:pPr>
        <w:pStyle w:val="Heading1"/>
      </w:pPr>
      <w:r>
        <w:t xml:space="preserve">The Needle and the Neon: A Reflection on The Tailor in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Cultural Intersection and Craftsmanship</w:t>
      </w:r>
      <w:r>
        <w:br/>
      </w:r>
      <w:r>
        <w:rPr>
          <w:bCs/>
          <w:b/>
        </w:rPr>
        <w:t xml:space="preserve">Draft Title:</w:t>
      </w:r>
    </w:p>
    <w:bookmarkStart w:id="20" w:name="X52c93b47c433873e4083536fc68082f9e770d1d"/>
    <w:p>
      <w:pPr>
        <w:pStyle w:val="Heading2"/>
      </w:pPr>
      <w:r>
        <w:t xml:space="preserve">I. Introduction: The Paradox of Modernity and Tradition</w:t>
      </w:r>
    </w:p>
    <w:p>
      <w:pPr>
        <w:pStyle w:val="FirstParagraph"/>
      </w:pPr>
      <w:r>
        <w:t xml:space="preserve">To understand the significance of a</w:t>
      </w:r>
      <w:r>
        <w:t xml:space="preserve"> </w:t>
      </w:r>
      <w:r>
        <w:t xml:space="preserve">Tailor</w:t>
      </w:r>
      <w:r>
        <w:t xml:space="preserve">, one must first situate themselves within the unique atmospheric pressure of</w:t>
      </w:r>
      <w:r>
        <w:t xml:space="preserve"> </w:t>
      </w:r>
      <w:r>
        <w:t xml:space="preserve">China, Shanghai</w:t>
      </w:r>
      <w:r>
        <w:t xml:space="preserve">. This city is often described as the Paris of the East, a moniker that speaks to its historical reputation for fashion, luxury, and cosmopolitan flair. However, to view Shanghai merely through the lens of global consumerism is to miss its soul. In the labyrinthine</w:t>
      </w:r>
      <w:r>
        <w:t xml:space="preserve"> </w:t>
      </w:r>
      <w:r>
        <w:rPr>
          <w:iCs/>
          <w:i/>
        </w:rPr>
        <w:t xml:space="preserve">longtangs</w:t>
      </w:r>
      <w:r>
        <w:t xml:space="preserve"> </w:t>
      </w:r>
      <w:r>
        <w:t xml:space="preserve">(lane houses) that nestle between towering skyscrapers like the Oriental Pearl Tower and the Bund’s colonial architecture, a different rhythm persists. It is in these quiet alleys that one finds not just a service provider, but a custodian of heritage: the traditional tailor. This reflection paper seeks to explore how the figure of</w:t>
      </w:r>
      <w:r>
        <w:t xml:space="preserve"> </w:t>
      </w:r>
      <w:r>
        <w:t xml:space="preserve">Tailor</w:t>
      </w:r>
      <w:r>
        <w:t xml:space="preserve"> </w:t>
      </w:r>
      <w:r>
        <w:t xml:space="preserve">operates as a critical cultural bridge in</w:t>
      </w:r>
      <w:r>
        <w:t xml:space="preserve"> </w:t>
      </w:r>
      <w:r>
        <w:t xml:space="preserve">China, Shanghai</w:t>
      </w:r>
      <w:r>
        <w:t xml:space="preserve">, mediating between rapid modernization and enduring artisanal values.</w:t>
      </w:r>
    </w:p>
    <w:bookmarkEnd w:id="20"/>
    <w:bookmarkStart w:id="21" w:name="Xfb1ecbbfe5561cd7f37c121229a127ac05e746f"/>
    <w:p>
      <w:pPr>
        <w:pStyle w:val="Heading2"/>
      </w:pPr>
      <w:r>
        <w:t xml:space="preserve">II. The Art of Bespoke: Beyond Measurement</w:t>
      </w:r>
    </w:p>
    <w:p>
      <w:pPr>
        <w:pStyle w:val="FirstParagraph"/>
      </w:pPr>
      <w:r>
        <w:t xml:space="preserve">The process of visiting a traditional tailor in Shanghai is an exercise in patience and precision, qualities that are increasingly rare in our fast-paced digital age. Unlike the mass-produced garments found on the bustling Nanjing Road or within the vast malls of Pudong, a bespoke suit commissioned from a</w:t>
      </w:r>
      <w:r>
        <w:t xml:space="preserve"> </w:t>
      </w:r>
      <w:r>
        <w:t xml:space="preserve">Tailor</w:t>
      </w:r>
      <w:r>
        <w:t xml:space="preserve"> </w:t>
      </w:r>
      <w:r>
        <w:t xml:space="preserve">requires time. It demands dialogue. In my interactions with several masters in Jing’an and Huangpu districts, I observed that the act of measuring is not merely physical; it is analytical and psychological. The tailor assesses posture, shoulder slope, and even gait.</w:t>
      </w:r>
    </w:p>
    <w:p>
      <w:pPr>
        <w:pStyle w:val="BodyText"/>
      </w:pPr>
      <w:r>
        <w:t xml:space="preserve">In</w:t>
      </w:r>
      <w:r>
        <w:t xml:space="preserve"> </w:t>
      </w:r>
      <w:r>
        <w:t xml:space="preserve">China, Shanghai</w:t>
      </w:r>
      <w:r>
        <w:t xml:space="preserve">, this attention to detail reflects a Confucian respect for order and hierarchy. A well-fitted garment signifies respect for the wearer’s status and body. However, it also represents a resistance against the homogenization of global fashion. When one wears off-the-rack clothing from an international brand, one wears the identity of that corporation. When one wears a suit made by a local</w:t>
      </w:r>
      <w:r>
        <w:t xml:space="preserve"> </w:t>
      </w:r>
      <w:r>
        <w:t xml:space="preserve">Tailor</w:t>
      </w:r>
      <w:r>
        <w:t xml:space="preserve">, one wears their own history, tailored to fit their specific physical and cultural reality.</w:t>
      </w:r>
    </w:p>
    <w:bookmarkEnd w:id="21"/>
    <w:bookmarkStart w:id="22" w:name="X9625109cd8d8aff8ab3ee3d5d7e3831f52858e1"/>
    <w:p>
      <w:pPr>
        <w:pStyle w:val="Heading2"/>
      </w:pPr>
      <w:r>
        <w:t xml:space="preserve">III. The Fabric of Memory: Tangzhuang and Qipao</w:t>
      </w:r>
    </w:p>
    <w:p>
      <w:pPr>
        <w:pStyle w:val="FirstParagraph"/>
      </w:pPr>
      <w:r>
        <w:t xml:space="preserve">No reflection on tailoring in Shanghai is complete without acknowledging the indigenous garments: the</w:t>
      </w:r>
      <w:r>
        <w:t xml:space="preserve"> </w:t>
      </w:r>
      <w:r>
        <w:rPr>
          <w:iCs/>
          <w:i/>
        </w:rPr>
        <w:t xml:space="preserve">Tangzhuang</w:t>
      </w:r>
      <w:r>
        <w:t xml:space="preserve"> </w:t>
      </w:r>
      <w:r>
        <w:t xml:space="preserve">and the</w:t>
      </w:r>
      <w:r>
        <w:t xml:space="preserve"> </w:t>
      </w:r>
      <w:r>
        <w:rPr>
          <w:iCs/>
          <w:i/>
        </w:rPr>
        <w:t xml:space="preserve">Qipao</w:t>
      </w:r>
      <w:r>
        <w:t xml:space="preserve">. These are not merely costumes; they are narratives woven into silk. In Shanghai, there exists a nuanced distinction between how these garments are constructed today versus how they were crafted a century ago during the Republic of Era. The modern</w:t>
      </w:r>
      <w:r>
        <w:t xml:space="preserve"> </w:t>
      </w:r>
      <w:r>
        <w:t xml:space="preserve">Tailor</w:t>
      </w:r>
      <w:r>
        <w:t xml:space="preserve"> </w:t>
      </w:r>
      <w:r>
        <w:t xml:space="preserve">in</w:t>
      </w:r>
      <w:r>
        <w:t xml:space="preserve"> </w:t>
      </w:r>
      <w:r>
        <w:t xml:space="preserve">China, Shanghai</w:t>
      </w:r>
      <w:r>
        <w:t xml:space="preserve"> </w:t>
      </w:r>
      <w:r>
        <w:t xml:space="preserve">must possess dual competencies: the ability to cut Western-style wool suits and the mastery of traditional Chinese knotting (the famous</w:t>
      </w:r>
      <w:r>
        <w:t xml:space="preserve"> </w:t>
      </w:r>
      <w:r>
        <w:rPr>
          <w:iCs/>
          <w:i/>
        </w:rPr>
        <w:t xml:space="preserve">Pan Kou</w:t>
      </w:r>
      <w:r>
        <w:t xml:space="preserve">) used in Qipaos.</w:t>
      </w:r>
    </w:p>
    <w:p>
      <w:pPr>
        <w:pStyle w:val="BodyText"/>
      </w:pPr>
      <w:r>
        <w:t xml:space="preserve">I recall visiting a small workshop where an elderly master was adjusting the collar of a Qipao for a young executive. The juxtaposition was striking: the ancient technique against the backdrop of modern corporate life. This scene encapsulates the central theme of this reflection: survival through adaptation. The</w:t>
      </w:r>
      <w:r>
        <w:t xml:space="preserve"> </w:t>
      </w:r>
      <w:r>
        <w:t xml:space="preserve">Tailor</w:t>
      </w:r>
      <w:r>
        <w:t xml:space="preserve"> </w:t>
      </w:r>
      <w:r>
        <w:t xml:space="preserve">in Shanghai does not reject modernity; rather, they integrate it to preserve tradition. They use synthetic blends for durability while maintaining hand-stitched finishes for aesthetics. This hybrid approach ensures that traditional Chinese tailoring remains relevant in a city that values both efficiency and elegance.</w:t>
      </w:r>
    </w:p>
    <w:bookmarkEnd w:id="22"/>
    <w:bookmarkStart w:id="23" w:name="X66a16ee9de3fcd8a604d06d712a09214d6abf96"/>
    <w:p>
      <w:pPr>
        <w:pStyle w:val="Heading2"/>
      </w:pPr>
      <w:r>
        <w:t xml:space="preserve">IV. The Social Fabric: Community and Trust</w:t>
      </w:r>
    </w:p>
    <w:p>
      <w:pPr>
        <w:pStyle w:val="FirstParagraph"/>
      </w:pPr>
      <w:r>
        <w:t xml:space="preserve">In the</w:t>
      </w:r>
      <w:r>
        <w:t xml:space="preserve"> </w:t>
      </w:r>
      <w:r>
        <w:t xml:space="preserve">China, Shanghai</w:t>
      </w:r>
      <w:r>
        <w:t xml:space="preserve"> </w:t>
      </w:r>
      <w:r>
        <w:t xml:space="preserve">context, the relationship between client and tailor is deeply personal. It is not a transactional exchange but a relational one. In many neighborhoods, particularly in former French Concession areas, tailors have served multi-generational families. The "Tailor" becomes a confidant, aware of life changes through the adjustments made to clothing—weight gain after holidays, growth spurts of children, or the solemn needs for funeral attire. This level of intimacy creates a community anchor.</w:t>
      </w:r>
    </w:p>
    <w:p>
      <w:pPr>
        <w:pStyle w:val="BodyText"/>
      </w:pPr>
      <w:r>
        <w:t xml:space="preserve">In an era where urbanization in</w:t>
      </w:r>
      <w:r>
        <w:t xml:space="preserve"> </w:t>
      </w:r>
      <w:r>
        <w:t xml:space="preserve">China</w:t>
      </w:r>
      <w:r>
        <w:t xml:space="preserve"> </w:t>
      </w:r>
      <w:r>
        <w:t xml:space="preserve">has led to significant social mobility and displacement, these local tailors provide a sense of continuity. They are static points in a moving city. For the client, returning to the same tailor offers comfort and familiarity. The trust built over decades cannot be replicated by an algorithm or an online fitting tool. This human element is crucial; it reinforces the idea that craftsmanship is inherently social.</w:t>
      </w:r>
    </w:p>
    <w:bookmarkEnd w:id="23"/>
    <w:bookmarkStart w:id="24" w:name="v.-challenges-and-future-outlook"/>
    <w:p>
      <w:pPr>
        <w:pStyle w:val="Heading2"/>
      </w:pPr>
      <w:r>
        <w:t xml:space="preserve">V. Challenges and Future Outlook</w:t>
      </w:r>
    </w:p>
    <w:p>
      <w:pPr>
        <w:pStyle w:val="FirstParagraph"/>
      </w:pPr>
      <w:r>
        <w:t xml:space="preserve">However, one cannot ignore the challenges facing this artisan class in</w:t>
      </w:r>
      <w:r>
        <w:t xml:space="preserve"> </w:t>
      </w:r>
      <w:r>
        <w:t xml:space="preserve">China, Shanghai</w:t>
      </w:r>
      <w:r>
        <w:t xml:space="preserve">. Rising rents in prime locations threaten to push these small workshops out of existence. The younger generation is often less inclined to apprentice under the rigorous demands of tailoring, viewing it as less lucrative than technology or finance sectors. Consequently, there is a risk of losing specialized knowledge regarding hand-finishing techniques that define high-quality Chinese tailoring.</w:t>
      </w:r>
    </w:p>
    <w:p>
      <w:pPr>
        <w:pStyle w:val="BodyText"/>
      </w:pPr>
      <w:r>
        <w:t xml:space="preserve">Yet, there is hope. A resurgence of interest in "Guochao" (national trend) has led young consumers in Shanghai to rediscover their cultural roots. High-end brands are collaborating with traditional</w:t>
      </w:r>
      <w:r>
        <w:t xml:space="preserve"> </w:t>
      </w:r>
      <w:r>
        <w:t xml:space="preserve">Tailor</w:t>
      </w:r>
      <w:r>
        <w:t xml:space="preserve">s, bringing visibility and economic viability back to the craft. Furthermore, digital platforms are allowing these artisans to reach a global audience, teaching the world that true luxury is not just about brand names, but about the hours of skilled labor invested in every stitch.</w:t>
      </w:r>
    </w:p>
    <w:bookmarkEnd w:id="24"/>
    <w:bookmarkStart w:id="25" w:name="vi.-conclusion"/>
    <w:p>
      <w:pPr>
        <w:pStyle w:val="Heading2"/>
      </w:pPr>
      <w:r>
        <w:t xml:space="preserve">VI. Conclusion</w:t>
      </w:r>
    </w:p>
    <w:p>
      <w:pPr>
        <w:pStyle w:val="FirstParagraph"/>
      </w:pPr>
      <w:r>
        <w:t xml:space="preserve">In conclusion, the</w:t>
      </w:r>
      <w:r>
        <w:t xml:space="preserve"> </w:t>
      </w:r>
      <w:r>
        <w:t xml:space="preserve">Tailor</w:t>
      </w:r>
      <w:r>
        <w:t xml:space="preserve"> </w:t>
      </w:r>
      <w:r>
        <w:t xml:space="preserve">in</w:t>
      </w:r>
      <w:r>
        <w:t xml:space="preserve"> </w:t>
      </w:r>
      <w:r>
        <w:t xml:space="preserve">China, Shanghai</w:t>
      </w:r>
      <w:r>
        <w:t xml:space="preserve"> </w:t>
      </w:r>
      <w:r>
        <w:t xml:space="preserve">represents more than a tradesperson; they are a symbol of resilience and cultural pride. They navigate the tension between global trends and local identity, offering solutions that are both aesthetically pleasing and deeply rooted in tradition. As Shanghai continues to evolve into a futuristic metropolis, preserving the role of the tailor is essential for maintaining its human scale and historical depth. To wear clothes made by such a tailor is to carry a piece of Shanghai’s soul with you—a reminder that even in the fastest-growing city in China, there remains space for slowness, care, and individuality.</w:t>
      </w:r>
    </w:p>
    <w:p>
      <w:pPr>
        <w:pStyle w:val="BodyText"/>
      </w:pPr>
      <w:r>
        <w:t xml:space="preserve">This reflection underscores that tailoring is not obsolete; it is evolving. It serves as a testament to the enduring value of human skill in an automated world. For anyone seeking to understand the cultural fabric of</w:t>
      </w:r>
      <w:r>
        <w:t xml:space="preserve"> </w:t>
      </w:r>
      <w:r>
        <w:t xml:space="preserve">China, Shanghai</w:t>
      </w:r>
      <w:r>
        <w:t xml:space="preserve">, one need only look to the needle and thread held by its masters.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Craftsmanship: The Tailor in China, Shanghai</dc:title>
  <dc:creator/>
  <dc:language>en</dc:language>
  <cp:keywords/>
  <dcterms:created xsi:type="dcterms:W3CDTF">2026-07-29T23:09:48Z</dcterms:created>
  <dcterms:modified xsi:type="dcterms:W3CDTF">2026-07-29T23:09:48Z</dcterms:modified>
</cp:coreProperties>
</file>

<file path=docProps/custom.xml><?xml version="1.0" encoding="utf-8"?>
<Properties xmlns="http://schemas.openxmlformats.org/officeDocument/2006/custom-properties" xmlns:vt="http://schemas.openxmlformats.org/officeDocument/2006/docPropsVTypes"/>
</file>